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62EC8" w14:textId="21F8930F" w:rsidR="00D82B45" w:rsidRPr="008F49DF" w:rsidRDefault="006C4A31" w:rsidP="006C4A31">
      <w:pPr>
        <w:spacing w:after="0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8F49DF">
        <w:rPr>
          <w:rFonts w:ascii="Times New Roman" w:hAnsi="Times New Roman" w:cs="Times New Roman"/>
          <w:sz w:val="24"/>
          <w:szCs w:val="24"/>
        </w:rPr>
        <w:t xml:space="preserve">irkimo sąlygų </w:t>
      </w:r>
      <w:r w:rsidR="002E1E05">
        <w:rPr>
          <w:rFonts w:ascii="Times New Roman" w:hAnsi="Times New Roman" w:cs="Times New Roman"/>
          <w:sz w:val="24"/>
          <w:szCs w:val="24"/>
        </w:rPr>
        <w:t>3</w:t>
      </w:r>
      <w:r w:rsidR="008F49DF">
        <w:rPr>
          <w:rFonts w:ascii="Times New Roman" w:hAnsi="Times New Roman" w:cs="Times New Roman"/>
          <w:sz w:val="24"/>
          <w:szCs w:val="24"/>
        </w:rPr>
        <w:t xml:space="preserve"> priedas „Techninė specifikacija“</w:t>
      </w:r>
    </w:p>
    <w:p w14:paraId="511AB7C9" w14:textId="77777777" w:rsidR="007F0197" w:rsidRDefault="007F0197" w:rsidP="007F01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09097A15" w14:textId="77777777" w:rsidR="007F0197" w:rsidRDefault="007F0197" w:rsidP="007F0197">
      <w:pPr>
        <w:spacing w:after="0" w:line="240" w:lineRule="auto"/>
        <w:ind w:left="1296" w:firstLine="129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TECHNINĖ SPECIFIKACIJA</w:t>
      </w:r>
    </w:p>
    <w:p w14:paraId="4B9D25DC" w14:textId="77777777" w:rsidR="007F0197" w:rsidRPr="005F45D4" w:rsidRDefault="007F0197" w:rsidP="007F019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C24588" w14:textId="77777777" w:rsidR="007F0197" w:rsidRPr="005F45D4" w:rsidRDefault="007F0197" w:rsidP="007F0197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Pirkimo objektas – Krovininis automobilis su liftu įrangos krovimui.</w:t>
      </w:r>
    </w:p>
    <w:p w14:paraId="45F25FBA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N kategorijos N1 klasės krovininis lengvasis automobilis. BVPŽ 34137000-6 Naudoti krovininiai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automobiliai (toliau – Prekė/transporto priemonė).</w:t>
      </w:r>
    </w:p>
    <w:p w14:paraId="5FA3A0D6" w14:textId="77777777" w:rsidR="00B0367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2. Tiekėjas teikdamas pasiūlymą privalo užpildyti žemiau pateiktą lentelę įrašydamas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joje konkrečias siūlomos prekės charakteristikas (reikšmes), o kur jų įrašyti negalima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–nurodyti/aprašyti reikalavimo atitikimą. Tiekėjas gali siūlyti geresnes technines charakteristikas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5F45D4">
        <w:rPr>
          <w:rFonts w:ascii="Times New Roman" w:eastAsia="Calibri" w:hAnsi="Times New Roman" w:cs="Times New Roman"/>
          <w:sz w:val="24"/>
          <w:szCs w:val="24"/>
        </w:rPr>
        <w:t>Pasiūlymai, kuriuose siūlomos prekės neatitiks techninių specifikacijų, nurodytų lentelės stulpelyje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„Reikalavimai“ bus atmetami. Jeigu tas pats prekės modelis turi modifikacijas, kurių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charakteristikos skiriasi, turi būti aiškiai detalizuota, kuris prekės modelis ir modifikacija yra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siūloma.</w:t>
      </w:r>
    </w:p>
    <w:p w14:paraId="4283CE07" w14:textId="77777777" w:rsidR="00B0367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Gali būti siūloma kitų, nepaminėtų arba geresnių parametrų transporto priemonės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įrangos komponentai, įeinantys į bazinę transporto priemonės komplektaciją.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BB87A4" w14:textId="77777777" w:rsidR="00B0367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Siūlomos transporto priemonės ir jos priedų parametrų pagrindimui kartu su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pasiūlymu pateikiami techninio paso, sertifikatų kopijas, nuotraukos ar gamintojo specifikacijas ar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kiti lygiaverčiai dokumentai, arba nuorodos į skelbiamą informaciją internete, įrodantys, kad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siūlomos transporto priemonės reikalaujamos techninės savybės, įranga ir kiti reikalaujami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parametrai atitinka Techninėje specifikacijoje nustatytus reikalavimus.</w:t>
      </w:r>
    </w:p>
    <w:p w14:paraId="50AE65BA" w14:textId="77777777" w:rsidR="00B0367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3. Prekės pristatymo terminas</w:t>
      </w:r>
      <w:r w:rsidRPr="005F45D4">
        <w:rPr>
          <w:rFonts w:ascii="Times New Roman" w:eastAsia="Calibri" w:hAnsi="Times New Roman" w:cs="Times New Roman"/>
          <w:sz w:val="24"/>
          <w:szCs w:val="24"/>
        </w:rPr>
        <w:t>: Prekės turi būti pristatytos ne ilgiau kaip per 60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dienų nuo Sutarties įsigaliojimo dienos iš anksto su Perkančiąja organizacija suderintu laiku.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9C4253F" w14:textId="4822B629" w:rsidR="007F0197" w:rsidRPr="005F45D4" w:rsidRDefault="007F0197" w:rsidP="00B03674">
      <w:pPr>
        <w:spacing w:after="0" w:line="240" w:lineRule="auto"/>
        <w:ind w:right="-286" w:firstLine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4. Prekės registracija</w:t>
      </w:r>
      <w:r w:rsidRPr="005F45D4">
        <w:rPr>
          <w:rFonts w:ascii="Times New Roman" w:eastAsia="Calibri" w:hAnsi="Times New Roman" w:cs="Times New Roman"/>
          <w:sz w:val="24"/>
          <w:szCs w:val="24"/>
        </w:rPr>
        <w:t>: Tiekėjas įsipareigoja įregistruoti transporto priemonę VĮ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„Regitra“ Druskininkų kultūros centro vardu ne vėliau nei prekės perdavimo Perkančiajai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organizacijai dieną. Perkančioji organizacija įsipareigoja pateikti tiekėjui įgaliojimą įregistruoti</w:t>
      </w:r>
      <w:r w:rsidR="00B036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transporto priemonę Druskininkų kultūros centro vardu ne vėliau kaip per 5 d. d. nuo pirkimo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pardavimo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sutarties pasirašymo dienos.</w:t>
      </w:r>
    </w:p>
    <w:p w14:paraId="44D59A4F" w14:textId="77777777" w:rsidR="007F0197" w:rsidRPr="005F45D4" w:rsidRDefault="007F0197" w:rsidP="007F0197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b/>
          <w:bCs/>
          <w:sz w:val="24"/>
          <w:szCs w:val="24"/>
        </w:rPr>
        <w:t>5. Prekės pristatymo vieta</w:t>
      </w:r>
      <w:r w:rsidRPr="005F45D4">
        <w:rPr>
          <w:rFonts w:ascii="Times New Roman" w:eastAsia="Calibri" w:hAnsi="Times New Roman" w:cs="Times New Roman"/>
          <w:sz w:val="24"/>
          <w:szCs w:val="24"/>
        </w:rPr>
        <w:t>: Vilniaus al. 24, LT-66119 Druskininkai.</w:t>
      </w:r>
    </w:p>
    <w:p w14:paraId="5C5D7BCC" w14:textId="695E39ED" w:rsidR="007F0197" w:rsidRPr="005F45D4" w:rsidRDefault="007F0197" w:rsidP="007F0197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6. Į prekės kainą įskaitomi visi mokesčiai ir rinkliavos bei kitos išlaidos, susijusios su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pirkimo sutarties vykdymu, transportavimo, transporto priemonės įregistravimo/išregistravimo ir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kitos su prekės tiekimu susijusios išlaidos, aptarnavimo garantiniu laikotarpiu išlaidos, lizingo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išlaidos, visos su dokumentų, kurių reikalauja Perkančioji organizacija, rengimu ir pateikimu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susijusios išlaidos, elektroninių sąskaitų teikimo išlaidos ir kt.</w:t>
      </w:r>
    </w:p>
    <w:p w14:paraId="5EB4B885" w14:textId="441EA9D8" w:rsidR="007F0197" w:rsidRPr="005F45D4" w:rsidRDefault="007F0197" w:rsidP="00E74901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7. Jeigu apibūdinant pirkimo objektą techninėje specifikacijoje nurodytas konkretus</w:t>
      </w:r>
      <w:r w:rsidR="00E74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modelis ar tiekimo šaltinis, konkretus procesas, būdingas konkretaus tiekėjo tiekiamoms prekėms ar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teikiamoms paslaugoms, ar prekių ženklas, patentas, tipai, konkreti kilmė ar gamyba, turi būti</w:t>
      </w:r>
      <w:r w:rsidR="00E74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laikoma, kad kiekviena tokia nuoroda yra pateikta su žodžiais „arba lygiavertis“. Tiekėjas, siūlantis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prekę, pasižyminčią lygiavertėmis savybėmis, privalo apie tai papildomai pažymėti techninėje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specifikacijoje ir/ar pasiūlyme ir patikimomis priemonėmis įrodyti, kad siūloma prekė yra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lygiavertė ir visiškai atitinka techninėje specifikacijoje keliamus reikalavimus.</w:t>
      </w:r>
    </w:p>
    <w:p w14:paraId="066A8984" w14:textId="446A7686" w:rsidR="007F0197" w:rsidRDefault="007F0197" w:rsidP="00E74901">
      <w:pPr>
        <w:spacing w:after="0" w:line="240" w:lineRule="auto"/>
        <w:ind w:right="-286" w:firstLine="12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45D4">
        <w:rPr>
          <w:rFonts w:ascii="Times New Roman" w:eastAsia="Calibri" w:hAnsi="Times New Roman" w:cs="Times New Roman"/>
          <w:sz w:val="24"/>
          <w:szCs w:val="24"/>
        </w:rPr>
        <w:t>8. Jeigu apibūdinant pirkimo objektą techninėje specifikacijoje nurodytas standartas,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techninis liudijimas ar bendrosios techninės specifikacijos (Europos standartą perimantis Lietuvos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standartas, Europos techninio įvertinimo patvirtinimo dokumentas, informacinių ir ryšių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technologijų bendrosios techninės specifikacijos, tarptautinis standartas, kitos Europos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standartizacijos organizacijų nustatytos techninių normatyvų sistemos, nacionaliniai standartai,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nacionaliniai techniniai liudijimai arba nacionalinės techninės specifikacijos, susijusios su darbų</w:t>
      </w:r>
      <w:r w:rsidR="00E74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projektavimu, sąmatų apskaičiavimu ir vykdymu bei prekių naudojimu), turi būti laikoma, kad</w:t>
      </w:r>
      <w:r w:rsidR="00E74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45D4">
        <w:rPr>
          <w:rFonts w:ascii="Times New Roman" w:eastAsia="Calibri" w:hAnsi="Times New Roman" w:cs="Times New Roman"/>
          <w:sz w:val="24"/>
          <w:szCs w:val="24"/>
        </w:rPr>
        <w:t>kiekviena tokia nuoroda yra pateikta su žodžiais „arba lygiavertis“.</w:t>
      </w:r>
    </w:p>
    <w:p w14:paraId="402A4C1E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8CE02F" w14:textId="77777777" w:rsidR="007F0197" w:rsidRDefault="007F0197" w:rsidP="007F01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5E814D61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  <w:sectPr w:rsidR="007F0197" w:rsidSect="00B03674">
          <w:pgSz w:w="11906" w:h="16838"/>
          <w:pgMar w:top="1440" w:right="1080" w:bottom="1440" w:left="1080" w:header="567" w:footer="567" w:gutter="0"/>
          <w:cols w:space="1296"/>
          <w:docGrid w:linePitch="360"/>
        </w:sectPr>
      </w:pPr>
    </w:p>
    <w:p w14:paraId="21826811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DF283F" w14:textId="77777777" w:rsidR="007F0197" w:rsidRDefault="007F0197" w:rsidP="007F0197">
      <w:pPr>
        <w:spacing w:after="0" w:line="240" w:lineRule="auto"/>
        <w:ind w:right="-28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 </w:t>
      </w:r>
      <w:r w:rsidRPr="00EE77B2">
        <w:rPr>
          <w:rFonts w:ascii="Times New Roman" w:eastAsia="Calibri" w:hAnsi="Times New Roman" w:cs="Times New Roman"/>
          <w:b/>
          <w:bCs/>
          <w:sz w:val="24"/>
          <w:szCs w:val="24"/>
        </w:rPr>
        <w:t>lentelė. Krovininio automobilio su liftu įrangos kėlimui techniniai parametrai</w:t>
      </w:r>
    </w:p>
    <w:p w14:paraId="7FD42210" w14:textId="77777777" w:rsidR="007F0197" w:rsidRDefault="007F0197" w:rsidP="007F0197">
      <w:pPr>
        <w:spacing w:after="0" w:line="240" w:lineRule="auto"/>
        <w:ind w:right="-286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877"/>
        <w:gridCol w:w="2952"/>
        <w:gridCol w:w="4763"/>
        <w:gridCol w:w="6287"/>
      </w:tblGrid>
      <w:tr w:rsidR="007F0197" w14:paraId="4630C116" w14:textId="77777777" w:rsidTr="000662D8">
        <w:tc>
          <w:tcPr>
            <w:tcW w:w="877" w:type="dxa"/>
            <w:shd w:val="clear" w:color="auto" w:fill="BFBFBF" w:themeFill="background1" w:themeFillShade="BF"/>
          </w:tcPr>
          <w:p w14:paraId="082BB48E" w14:textId="77777777" w:rsidR="007F0197" w:rsidRPr="00215EE5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0FBA5F11" w14:textId="77777777" w:rsidR="007F0197" w:rsidRPr="00215EE5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952" w:type="dxa"/>
            <w:shd w:val="clear" w:color="auto" w:fill="BFBFBF" w:themeFill="background1" w:themeFillShade="BF"/>
          </w:tcPr>
          <w:p w14:paraId="7BDDBA7B" w14:textId="77777777" w:rsidR="007F0197" w:rsidRPr="00215EE5" w:rsidRDefault="007F0197" w:rsidP="00AB093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Techninė charakteristika</w:t>
            </w:r>
          </w:p>
        </w:tc>
        <w:tc>
          <w:tcPr>
            <w:tcW w:w="4763" w:type="dxa"/>
            <w:shd w:val="clear" w:color="auto" w:fill="BFBFBF" w:themeFill="background1" w:themeFillShade="BF"/>
          </w:tcPr>
          <w:p w14:paraId="04480071" w14:textId="77777777" w:rsidR="007F0197" w:rsidRPr="00215EE5" w:rsidRDefault="007F0197" w:rsidP="00AB093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Techninės charakteristikos reikalavimas</w:t>
            </w:r>
          </w:p>
        </w:tc>
        <w:tc>
          <w:tcPr>
            <w:tcW w:w="6287" w:type="dxa"/>
            <w:shd w:val="clear" w:color="auto" w:fill="BFBFBF" w:themeFill="background1" w:themeFillShade="BF"/>
          </w:tcPr>
          <w:p w14:paraId="594596FD" w14:textId="77777777" w:rsidR="007F0197" w:rsidRPr="00215EE5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Siūlomos prekės techniniai duomenys</w:t>
            </w:r>
          </w:p>
          <w:p w14:paraId="5DBE3AA1" w14:textId="77777777" w:rsidR="007F0197" w:rsidRPr="00215EE5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(Tiekėjas nurodo konkrečius techninius rodiklius ir jų</w:t>
            </w:r>
          </w:p>
          <w:p w14:paraId="65DC20B5" w14:textId="77777777" w:rsidR="007F0197" w:rsidRPr="00215EE5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reikšmes, o kur techninių reikšmių įrašyti negalima –</w:t>
            </w:r>
          </w:p>
          <w:p w14:paraId="48DFA103" w14:textId="77777777" w:rsidR="007F0197" w:rsidRPr="00215EE5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5E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nurodo / aprašo reikalavimo atitikimą)</w:t>
            </w:r>
          </w:p>
        </w:tc>
      </w:tr>
      <w:tr w:rsidR="007F0197" w14:paraId="7154FFA4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576C5064" w14:textId="77777777" w:rsidR="007F0197" w:rsidRDefault="007F0197" w:rsidP="00AB093A">
            <w:pPr>
              <w:tabs>
                <w:tab w:val="left" w:pos="4010"/>
              </w:tabs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7C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Pr="00A454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54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BENDRI REIKALAVIMAI TRANSPORTO PRIEMONEI</w:t>
            </w:r>
          </w:p>
        </w:tc>
      </w:tr>
      <w:tr w:rsidR="007F0197" w14:paraId="0604A69D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64E02552" w14:textId="77777777" w:rsidR="007F0197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4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Krovininis automobilis su liftu įrangos kėlimui</w:t>
            </w:r>
          </w:p>
        </w:tc>
      </w:tr>
      <w:tr w:rsidR="007F0197" w14:paraId="656DD13D" w14:textId="77777777" w:rsidTr="000662D8">
        <w:tc>
          <w:tcPr>
            <w:tcW w:w="877" w:type="dxa"/>
          </w:tcPr>
          <w:p w14:paraId="7B78971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2546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52" w:type="dxa"/>
          </w:tcPr>
          <w:p w14:paraId="5C4A620B" w14:textId="77777777" w:rsidR="007F0197" w:rsidRPr="007365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</w:t>
            </w:r>
          </w:p>
          <w:p w14:paraId="2CA01B7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skaičius</w:t>
            </w:r>
          </w:p>
        </w:tc>
        <w:tc>
          <w:tcPr>
            <w:tcW w:w="4763" w:type="dxa"/>
          </w:tcPr>
          <w:p w14:paraId="154B359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vnt.</w:t>
            </w:r>
          </w:p>
        </w:tc>
        <w:tc>
          <w:tcPr>
            <w:tcW w:w="6287" w:type="dxa"/>
          </w:tcPr>
          <w:p w14:paraId="0152ED7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35584C3C" w14:textId="77777777" w:rsidTr="000662D8">
        <w:tc>
          <w:tcPr>
            <w:tcW w:w="877" w:type="dxa"/>
          </w:tcPr>
          <w:p w14:paraId="4101028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52" w:type="dxa"/>
          </w:tcPr>
          <w:p w14:paraId="5ECAD387" w14:textId="77777777" w:rsidR="007F0197" w:rsidRPr="007365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Automobilis su kieto</w:t>
            </w:r>
          </w:p>
          <w:p w14:paraId="2621BDC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pagrindo būda ir liftu</w:t>
            </w:r>
          </w:p>
        </w:tc>
        <w:tc>
          <w:tcPr>
            <w:tcW w:w="4763" w:type="dxa"/>
          </w:tcPr>
          <w:p w14:paraId="77797B8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584">
              <w:rPr>
                <w:rFonts w:ascii="Times New Roman" w:eastAsia="Calibri" w:hAnsi="Times New Roman" w:cs="Times New Roman"/>
                <w:sz w:val="24"/>
                <w:szCs w:val="24"/>
              </w:rPr>
              <w:t>Privalomas reikalavimas</w:t>
            </w:r>
          </w:p>
        </w:tc>
        <w:tc>
          <w:tcPr>
            <w:tcW w:w="6287" w:type="dxa"/>
          </w:tcPr>
          <w:p w14:paraId="0A85429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01399452" w14:textId="77777777" w:rsidTr="000662D8">
        <w:tc>
          <w:tcPr>
            <w:tcW w:w="877" w:type="dxa"/>
          </w:tcPr>
          <w:p w14:paraId="1771682D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52" w:type="dxa"/>
          </w:tcPr>
          <w:p w14:paraId="74B639A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 rūšis</w:t>
            </w:r>
          </w:p>
        </w:tc>
        <w:tc>
          <w:tcPr>
            <w:tcW w:w="4763" w:type="dxa"/>
          </w:tcPr>
          <w:p w14:paraId="0DCF659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 kategorija N1</w:t>
            </w:r>
          </w:p>
        </w:tc>
        <w:tc>
          <w:tcPr>
            <w:tcW w:w="6287" w:type="dxa"/>
          </w:tcPr>
          <w:p w14:paraId="6878E6C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547E6F2" w14:textId="77777777" w:rsidTr="000662D8">
        <w:tc>
          <w:tcPr>
            <w:tcW w:w="877" w:type="dxa"/>
          </w:tcPr>
          <w:p w14:paraId="18FBBA3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52" w:type="dxa"/>
          </w:tcPr>
          <w:p w14:paraId="0C23EB89" w14:textId="77777777" w:rsidR="007F0197" w:rsidRPr="00DF5CEE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</w:t>
            </w:r>
          </w:p>
          <w:p w14:paraId="590FA90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kėbulo tipas</w:t>
            </w:r>
          </w:p>
        </w:tc>
        <w:tc>
          <w:tcPr>
            <w:tcW w:w="4763" w:type="dxa"/>
          </w:tcPr>
          <w:p w14:paraId="48D4EB0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5CEE">
              <w:rPr>
                <w:rFonts w:ascii="Times New Roman" w:eastAsia="Calibri" w:hAnsi="Times New Roman" w:cs="Times New Roman"/>
                <w:sz w:val="24"/>
                <w:szCs w:val="24"/>
              </w:rPr>
              <w:t>BAB – sunkvežimis-furgonas</w:t>
            </w:r>
          </w:p>
        </w:tc>
        <w:tc>
          <w:tcPr>
            <w:tcW w:w="6287" w:type="dxa"/>
          </w:tcPr>
          <w:p w14:paraId="2B48DCB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03CA137F" w14:textId="77777777" w:rsidTr="000662D8">
        <w:tc>
          <w:tcPr>
            <w:tcW w:w="877" w:type="dxa"/>
          </w:tcPr>
          <w:p w14:paraId="5273879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952" w:type="dxa"/>
          </w:tcPr>
          <w:p w14:paraId="35247B40" w14:textId="77777777" w:rsidR="007F0197" w:rsidRPr="008513FC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</w:t>
            </w:r>
          </w:p>
          <w:p w14:paraId="53991B3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pagaminimas</w:t>
            </w:r>
          </w:p>
        </w:tc>
        <w:tc>
          <w:tcPr>
            <w:tcW w:w="4763" w:type="dxa"/>
          </w:tcPr>
          <w:p w14:paraId="33B60C6F" w14:textId="77777777" w:rsidR="007F0197" w:rsidRPr="008513FC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Automobilis pagamintas ne ankščiau kaip</w:t>
            </w:r>
          </w:p>
          <w:p w14:paraId="6A07D70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2018 m.</w:t>
            </w:r>
          </w:p>
        </w:tc>
        <w:tc>
          <w:tcPr>
            <w:tcW w:w="6287" w:type="dxa"/>
          </w:tcPr>
          <w:p w14:paraId="49D176D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61619CE0" w14:textId="77777777" w:rsidTr="000662D8">
        <w:tc>
          <w:tcPr>
            <w:tcW w:w="877" w:type="dxa"/>
          </w:tcPr>
          <w:p w14:paraId="7A5A916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952" w:type="dxa"/>
          </w:tcPr>
          <w:p w14:paraId="7F88107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Transporto priemonės rida</w:t>
            </w:r>
          </w:p>
        </w:tc>
        <w:tc>
          <w:tcPr>
            <w:tcW w:w="4763" w:type="dxa"/>
          </w:tcPr>
          <w:p w14:paraId="21EC004B" w14:textId="6F168B2F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3FC">
              <w:rPr>
                <w:rFonts w:ascii="Times New Roman" w:eastAsia="Calibri" w:hAnsi="Times New Roman" w:cs="Times New Roman"/>
                <w:sz w:val="24"/>
                <w:szCs w:val="24"/>
              </w:rPr>
              <w:t>Ne daugiau kaip 200 000 km</w:t>
            </w:r>
            <w:r w:rsidR="000662D8" w:rsidRPr="000C04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662D8" w:rsidRPr="000662D8">
              <w:rPr>
                <w:rFonts w:ascii="Times New Roman" w:hAnsi="Times New Roman"/>
                <w:sz w:val="24"/>
                <w:szCs w:val="24"/>
              </w:rPr>
              <w:t>(pateikiama tachografo rodmenų nuotrauka)</w:t>
            </w:r>
          </w:p>
        </w:tc>
        <w:tc>
          <w:tcPr>
            <w:tcW w:w="6287" w:type="dxa"/>
          </w:tcPr>
          <w:p w14:paraId="75D4021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0A5DB0EB" w14:textId="77777777" w:rsidTr="000662D8">
        <w:tc>
          <w:tcPr>
            <w:tcW w:w="877" w:type="dxa"/>
          </w:tcPr>
          <w:p w14:paraId="78CC19E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952" w:type="dxa"/>
          </w:tcPr>
          <w:p w14:paraId="490AE5FF" w14:textId="77777777" w:rsidR="007F0197" w:rsidRPr="003B642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Keleivių skaičius (su</w:t>
            </w:r>
          </w:p>
          <w:p w14:paraId="42264645" w14:textId="77777777" w:rsidR="007F0197" w:rsidRPr="003B642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vairuotoju) be papildomai</w:t>
            </w:r>
          </w:p>
          <w:p w14:paraId="5162AEB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įrengiamų vietų</w:t>
            </w:r>
          </w:p>
        </w:tc>
        <w:tc>
          <w:tcPr>
            <w:tcW w:w="4763" w:type="dxa"/>
          </w:tcPr>
          <w:p w14:paraId="51D580A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Ne mažiau 3 sėdimos vietos</w:t>
            </w:r>
          </w:p>
        </w:tc>
        <w:tc>
          <w:tcPr>
            <w:tcW w:w="6287" w:type="dxa"/>
          </w:tcPr>
          <w:p w14:paraId="06B5DFF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31C1346B" w14:textId="77777777" w:rsidTr="000662D8">
        <w:tc>
          <w:tcPr>
            <w:tcW w:w="877" w:type="dxa"/>
          </w:tcPr>
          <w:p w14:paraId="4758E4F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952" w:type="dxa"/>
          </w:tcPr>
          <w:p w14:paraId="3854970C" w14:textId="77777777" w:rsidR="007F0197" w:rsidRPr="003B642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Techniškai leistina pakrauto</w:t>
            </w:r>
          </w:p>
          <w:p w14:paraId="20336D7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424">
              <w:rPr>
                <w:rFonts w:ascii="Times New Roman" w:eastAsia="Calibri" w:hAnsi="Times New Roman" w:cs="Times New Roman"/>
                <w:sz w:val="24"/>
                <w:szCs w:val="24"/>
              </w:rPr>
              <w:t>automobilio (bendroji) masė</w:t>
            </w:r>
          </w:p>
        </w:tc>
        <w:tc>
          <w:tcPr>
            <w:tcW w:w="4763" w:type="dxa"/>
          </w:tcPr>
          <w:p w14:paraId="6FFC553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Ne didesnė kaip 3 500 kg</w:t>
            </w:r>
          </w:p>
        </w:tc>
        <w:tc>
          <w:tcPr>
            <w:tcW w:w="6287" w:type="dxa"/>
          </w:tcPr>
          <w:p w14:paraId="3E5DDBA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72454AE" w14:textId="77777777" w:rsidTr="000662D8">
        <w:tc>
          <w:tcPr>
            <w:tcW w:w="877" w:type="dxa"/>
          </w:tcPr>
          <w:p w14:paraId="5C04CC0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952" w:type="dxa"/>
          </w:tcPr>
          <w:p w14:paraId="3F141C9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Automobilio komplektacija</w:t>
            </w:r>
          </w:p>
        </w:tc>
        <w:tc>
          <w:tcPr>
            <w:tcW w:w="4763" w:type="dxa"/>
          </w:tcPr>
          <w:p w14:paraId="019A4E03" w14:textId="77777777" w:rsidR="007F0197" w:rsidRPr="00DC7855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Kartu su automobiliu turi būti pateikiamas</w:t>
            </w:r>
          </w:p>
          <w:p w14:paraId="17AF8B8E" w14:textId="77777777" w:rsidR="007F0197" w:rsidRPr="00DC7855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teisės aktais nustatytus reikalavimus</w:t>
            </w:r>
          </w:p>
          <w:p w14:paraId="44897E7C" w14:textId="77777777" w:rsidR="007F0197" w:rsidRPr="00DC7855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atitinkantis gesintuvas, pirmosios pagalbos</w:t>
            </w:r>
          </w:p>
          <w:p w14:paraId="69C62D5A" w14:textId="77777777" w:rsidR="007F0197" w:rsidRPr="00DC7855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rinkinys, avarinio sustojimo ženklas ir</w:t>
            </w:r>
          </w:p>
          <w:p w14:paraId="72C6D72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855">
              <w:rPr>
                <w:rFonts w:ascii="Times New Roman" w:eastAsia="Calibri" w:hAnsi="Times New Roman" w:cs="Times New Roman"/>
                <w:sz w:val="24"/>
                <w:szCs w:val="24"/>
              </w:rPr>
              <w:t>liemenė su šviesą atspindinčiais elementais.</w:t>
            </w:r>
          </w:p>
        </w:tc>
        <w:tc>
          <w:tcPr>
            <w:tcW w:w="6287" w:type="dxa"/>
          </w:tcPr>
          <w:p w14:paraId="5139880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DB271E0" w14:textId="77777777" w:rsidTr="000662D8">
        <w:tc>
          <w:tcPr>
            <w:tcW w:w="877" w:type="dxa"/>
          </w:tcPr>
          <w:p w14:paraId="37D14C6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2.0</w:t>
            </w:r>
          </w:p>
        </w:tc>
        <w:tc>
          <w:tcPr>
            <w:tcW w:w="2952" w:type="dxa"/>
          </w:tcPr>
          <w:p w14:paraId="736D30A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4763" w:type="dxa"/>
          </w:tcPr>
          <w:p w14:paraId="3EEFA48C" w14:textId="77777777" w:rsidR="007F0197" w:rsidRDefault="007F0197" w:rsidP="00AB093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Ne mažesnė kaip 3 mėn. arba 5000 km ridos,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priklausomai nuo to, kas įvyksta ankščiau.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Garantijos laikotarpis skaičiuojamas nuo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Prekės pristatymo ir priėmimo–perdavimo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akto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pasirašymo dienos (garantinis remontas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turi būti atliekamas neatlygintinai, jei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techniniai gedimai atsirado ne dėl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40694">
              <w:rPr>
                <w:rFonts w:ascii="Times New Roman" w:eastAsia="Calibri" w:hAnsi="Times New Roman" w:cs="Times New Roman"/>
                <w:sz w:val="24"/>
                <w:szCs w:val="24"/>
              </w:rPr>
              <w:t>Perkančiosios organizacijos kaltės)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87" w:type="dxa"/>
          </w:tcPr>
          <w:p w14:paraId="0A8865B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483F96FC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31C75CCB" w14:textId="77777777" w:rsidR="007F0197" w:rsidRDefault="007F0197" w:rsidP="00AB093A">
            <w:pPr>
              <w:tabs>
                <w:tab w:val="left" w:pos="5650"/>
              </w:tabs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VARIKLIS</w:t>
            </w:r>
          </w:p>
        </w:tc>
      </w:tr>
      <w:tr w:rsidR="007F0197" w14:paraId="6AE2BD15" w14:textId="77777777" w:rsidTr="000662D8">
        <w:tc>
          <w:tcPr>
            <w:tcW w:w="877" w:type="dxa"/>
          </w:tcPr>
          <w:p w14:paraId="4A90271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52" w:type="dxa"/>
          </w:tcPr>
          <w:p w14:paraId="1737E27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Variklio darbinis tūris</w:t>
            </w:r>
          </w:p>
        </w:tc>
        <w:tc>
          <w:tcPr>
            <w:tcW w:w="4763" w:type="dxa"/>
          </w:tcPr>
          <w:p w14:paraId="55F7AB8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Ne mažiau 2000 cm</w:t>
            </w:r>
            <w:r w:rsidRPr="0077305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287" w:type="dxa"/>
          </w:tcPr>
          <w:p w14:paraId="197CFC2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49C8B696" w14:textId="77777777" w:rsidTr="000662D8">
        <w:tc>
          <w:tcPr>
            <w:tcW w:w="877" w:type="dxa"/>
          </w:tcPr>
          <w:p w14:paraId="177CC911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52" w:type="dxa"/>
          </w:tcPr>
          <w:p w14:paraId="293A3D2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305A">
              <w:rPr>
                <w:rFonts w:ascii="Times New Roman" w:eastAsia="Calibri" w:hAnsi="Times New Roman" w:cs="Times New Roman"/>
                <w:sz w:val="24"/>
                <w:szCs w:val="24"/>
              </w:rPr>
              <w:t>Variklio galingumas</w:t>
            </w:r>
          </w:p>
        </w:tc>
        <w:tc>
          <w:tcPr>
            <w:tcW w:w="4763" w:type="dxa"/>
          </w:tcPr>
          <w:p w14:paraId="3A491946" w14:textId="77777777" w:rsidR="007F0197" w:rsidRDefault="007F0197" w:rsidP="00AB093A">
            <w:pPr>
              <w:ind w:right="-28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A94">
              <w:rPr>
                <w:rFonts w:ascii="Times New Roman" w:eastAsia="Calibri" w:hAnsi="Times New Roman" w:cs="Times New Roman"/>
                <w:sz w:val="24"/>
                <w:szCs w:val="24"/>
              </w:rPr>
              <w:t>Ne mažiau kaip 105 kW / 140 AG</w:t>
            </w:r>
          </w:p>
        </w:tc>
        <w:tc>
          <w:tcPr>
            <w:tcW w:w="6287" w:type="dxa"/>
          </w:tcPr>
          <w:p w14:paraId="215B61E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86215AC" w14:textId="77777777" w:rsidTr="000662D8">
        <w:tc>
          <w:tcPr>
            <w:tcW w:w="877" w:type="dxa"/>
          </w:tcPr>
          <w:p w14:paraId="34116B2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A94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952" w:type="dxa"/>
          </w:tcPr>
          <w:p w14:paraId="1B4804F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A94">
              <w:rPr>
                <w:rFonts w:ascii="Times New Roman" w:eastAsia="Calibri" w:hAnsi="Times New Roman" w:cs="Times New Roman"/>
                <w:sz w:val="24"/>
                <w:szCs w:val="24"/>
              </w:rPr>
              <w:t>Kuro tipas</w:t>
            </w:r>
          </w:p>
        </w:tc>
        <w:tc>
          <w:tcPr>
            <w:tcW w:w="4763" w:type="dxa"/>
          </w:tcPr>
          <w:p w14:paraId="34F35D1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A94">
              <w:rPr>
                <w:rFonts w:ascii="Times New Roman" w:eastAsia="Calibri" w:hAnsi="Times New Roman" w:cs="Times New Roman"/>
                <w:sz w:val="24"/>
                <w:szCs w:val="24"/>
              </w:rPr>
              <w:t>Dyzelinas (elektra) arba benzinas (elektra)</w:t>
            </w:r>
          </w:p>
        </w:tc>
        <w:tc>
          <w:tcPr>
            <w:tcW w:w="6287" w:type="dxa"/>
          </w:tcPr>
          <w:p w14:paraId="7747CBC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120C9E9" w14:textId="77777777" w:rsidTr="000662D8">
        <w:tc>
          <w:tcPr>
            <w:tcW w:w="877" w:type="dxa"/>
          </w:tcPr>
          <w:p w14:paraId="05E622C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A94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952" w:type="dxa"/>
          </w:tcPr>
          <w:p w14:paraId="68D0139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A94">
              <w:rPr>
                <w:rFonts w:ascii="Times New Roman" w:eastAsia="Calibri" w:hAnsi="Times New Roman" w:cs="Times New Roman"/>
                <w:sz w:val="24"/>
                <w:szCs w:val="24"/>
              </w:rPr>
              <w:t>Euro standartas</w:t>
            </w:r>
          </w:p>
        </w:tc>
        <w:tc>
          <w:tcPr>
            <w:tcW w:w="4763" w:type="dxa"/>
          </w:tcPr>
          <w:p w14:paraId="118C5AA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Ne mažiau kaip Euro 6 standartas</w:t>
            </w:r>
          </w:p>
        </w:tc>
        <w:tc>
          <w:tcPr>
            <w:tcW w:w="6287" w:type="dxa"/>
          </w:tcPr>
          <w:p w14:paraId="507E877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3F6F9A55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01EEC105" w14:textId="77777777" w:rsidR="007F0197" w:rsidRDefault="007F0197" w:rsidP="00AB093A">
            <w:pPr>
              <w:tabs>
                <w:tab w:val="left" w:pos="5430"/>
              </w:tabs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 TRANSMISIJA</w:t>
            </w:r>
          </w:p>
        </w:tc>
      </w:tr>
      <w:tr w:rsidR="007F0197" w14:paraId="1DAAEA8D" w14:textId="77777777" w:rsidTr="000662D8">
        <w:tc>
          <w:tcPr>
            <w:tcW w:w="877" w:type="dxa"/>
          </w:tcPr>
          <w:p w14:paraId="37808D9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52" w:type="dxa"/>
          </w:tcPr>
          <w:p w14:paraId="59C4BB1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Pavarų dėžė</w:t>
            </w:r>
          </w:p>
        </w:tc>
        <w:tc>
          <w:tcPr>
            <w:tcW w:w="4763" w:type="dxa"/>
          </w:tcPr>
          <w:p w14:paraId="6B4B1888" w14:textId="77777777" w:rsidR="007F0197" w:rsidRPr="00BB0C51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Mechaninė arba automatinė, ne mažiau kaip 6</w:t>
            </w:r>
          </w:p>
          <w:p w14:paraId="3AF900C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sz w:val="24"/>
                <w:szCs w:val="24"/>
              </w:rPr>
              <w:t>laipsnių į priekį ir 1 atgal.</w:t>
            </w:r>
          </w:p>
        </w:tc>
        <w:tc>
          <w:tcPr>
            <w:tcW w:w="6287" w:type="dxa"/>
          </w:tcPr>
          <w:p w14:paraId="7DA0D22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0E8F43AA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40F4E8AE" w14:textId="77777777" w:rsidR="007F0197" w:rsidRDefault="007F0197" w:rsidP="00AB093A">
            <w:pPr>
              <w:tabs>
                <w:tab w:val="left" w:pos="5960"/>
              </w:tabs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C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 VAŽIUOKLĖ</w:t>
            </w:r>
          </w:p>
        </w:tc>
      </w:tr>
      <w:tr w:rsidR="007F0197" w14:paraId="04A094CD" w14:textId="77777777" w:rsidTr="000662D8">
        <w:tc>
          <w:tcPr>
            <w:tcW w:w="877" w:type="dxa"/>
          </w:tcPr>
          <w:p w14:paraId="29238C2D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302">
              <w:rPr>
                <w:rFonts w:ascii="Times New Roman" w:eastAsia="Calibri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52" w:type="dxa"/>
          </w:tcPr>
          <w:p w14:paraId="53C575C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302">
              <w:rPr>
                <w:rFonts w:ascii="Times New Roman" w:eastAsia="Calibri" w:hAnsi="Times New Roman" w:cs="Times New Roman"/>
                <w:sz w:val="24"/>
                <w:szCs w:val="24"/>
              </w:rPr>
              <w:t>Ratų formulė</w:t>
            </w:r>
          </w:p>
        </w:tc>
        <w:tc>
          <w:tcPr>
            <w:tcW w:w="4763" w:type="dxa"/>
          </w:tcPr>
          <w:p w14:paraId="59438464" w14:textId="77777777" w:rsidR="007F0197" w:rsidRDefault="007F0197" w:rsidP="00AB093A">
            <w:pPr>
              <w:ind w:left="-529"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302">
              <w:rPr>
                <w:rFonts w:ascii="Times New Roman" w:eastAsia="Calibri" w:hAnsi="Times New Roman" w:cs="Times New Roman"/>
                <w:sz w:val="24"/>
                <w:szCs w:val="24"/>
              </w:rPr>
              <w:t>Vienašis (2x2) arba dviašis automobilis (4x2)</w:t>
            </w:r>
          </w:p>
        </w:tc>
        <w:tc>
          <w:tcPr>
            <w:tcW w:w="6287" w:type="dxa"/>
          </w:tcPr>
          <w:p w14:paraId="0E3AE64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7E6398C" w14:textId="77777777" w:rsidTr="000662D8">
        <w:tc>
          <w:tcPr>
            <w:tcW w:w="877" w:type="dxa"/>
          </w:tcPr>
          <w:p w14:paraId="1F7924A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52" w:type="dxa"/>
          </w:tcPr>
          <w:p w14:paraId="057F427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Padangos</w:t>
            </w:r>
          </w:p>
        </w:tc>
        <w:tc>
          <w:tcPr>
            <w:tcW w:w="4763" w:type="dxa"/>
          </w:tcPr>
          <w:p w14:paraId="7E26242C" w14:textId="77777777" w:rsidR="007F0197" w:rsidRPr="002A3F43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Visos padangos ne mažesnės kaip 16 colių</w:t>
            </w:r>
          </w:p>
          <w:p w14:paraId="1846B4BB" w14:textId="77777777" w:rsidR="007F0197" w:rsidRPr="002A3F43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dydžio, radialinės, pritaikytos važinėti visais</w:t>
            </w:r>
          </w:p>
          <w:p w14:paraId="6B90307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3F43">
              <w:rPr>
                <w:rFonts w:ascii="Times New Roman" w:eastAsia="Calibri" w:hAnsi="Times New Roman" w:cs="Times New Roman"/>
                <w:sz w:val="24"/>
                <w:szCs w:val="24"/>
              </w:rPr>
              <w:t>metų sezonais.</w:t>
            </w:r>
          </w:p>
        </w:tc>
        <w:tc>
          <w:tcPr>
            <w:tcW w:w="6287" w:type="dxa"/>
          </w:tcPr>
          <w:p w14:paraId="159F35F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329FA62" w14:textId="77777777" w:rsidTr="000662D8">
        <w:tc>
          <w:tcPr>
            <w:tcW w:w="877" w:type="dxa"/>
          </w:tcPr>
          <w:p w14:paraId="763A6A2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2BA">
              <w:rPr>
                <w:rFonts w:ascii="Times New Roman" w:eastAsia="Calibri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2952" w:type="dxa"/>
          </w:tcPr>
          <w:p w14:paraId="3A07402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2BA">
              <w:rPr>
                <w:rFonts w:ascii="Times New Roman" w:eastAsia="Calibri" w:hAnsi="Times New Roman" w:cs="Times New Roman"/>
                <w:sz w:val="24"/>
                <w:szCs w:val="24"/>
              </w:rPr>
              <w:t>Atsarginis ratas</w:t>
            </w:r>
          </w:p>
        </w:tc>
        <w:tc>
          <w:tcPr>
            <w:tcW w:w="4763" w:type="dxa"/>
          </w:tcPr>
          <w:p w14:paraId="4334AD8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42BA">
              <w:rPr>
                <w:rFonts w:ascii="Times New Roman" w:eastAsia="Calibri" w:hAnsi="Times New Roman" w:cs="Times New Roman"/>
                <w:sz w:val="24"/>
                <w:szCs w:val="24"/>
              </w:rPr>
              <w:t>Turi būti, atitinkantis visų ratų dydį.</w:t>
            </w:r>
          </w:p>
        </w:tc>
        <w:tc>
          <w:tcPr>
            <w:tcW w:w="6287" w:type="dxa"/>
          </w:tcPr>
          <w:p w14:paraId="56F1BE9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2EBC112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4C772C4F" w14:textId="77777777" w:rsidR="007F0197" w:rsidRPr="002D42BA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D42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 STABDŽIŲ SISTEMA</w:t>
            </w:r>
          </w:p>
        </w:tc>
      </w:tr>
      <w:tr w:rsidR="007F0197" w14:paraId="5C3AFC3F" w14:textId="77777777" w:rsidTr="000662D8">
        <w:tc>
          <w:tcPr>
            <w:tcW w:w="877" w:type="dxa"/>
          </w:tcPr>
          <w:p w14:paraId="795A985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63F6">
              <w:rPr>
                <w:rFonts w:ascii="Times New Roman" w:eastAsia="Calibri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52" w:type="dxa"/>
          </w:tcPr>
          <w:p w14:paraId="23943D45" w14:textId="77777777" w:rsidR="007F0197" w:rsidRPr="00026D8D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Antiblokavimo sistema</w:t>
            </w:r>
          </w:p>
          <w:p w14:paraId="08FF41E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(ABS)</w:t>
            </w:r>
          </w:p>
        </w:tc>
        <w:tc>
          <w:tcPr>
            <w:tcW w:w="4763" w:type="dxa"/>
          </w:tcPr>
          <w:p w14:paraId="4391145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Turi būti</w:t>
            </w:r>
          </w:p>
        </w:tc>
        <w:tc>
          <w:tcPr>
            <w:tcW w:w="6287" w:type="dxa"/>
          </w:tcPr>
          <w:p w14:paraId="2FC60F0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506762D3" w14:textId="77777777" w:rsidTr="000662D8">
        <w:tc>
          <w:tcPr>
            <w:tcW w:w="877" w:type="dxa"/>
          </w:tcPr>
          <w:p w14:paraId="5DEBD70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52" w:type="dxa"/>
          </w:tcPr>
          <w:p w14:paraId="3BA4EEBA" w14:textId="77777777" w:rsidR="007F0197" w:rsidRPr="00026D8D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Elektroninė stabilumo</w:t>
            </w:r>
          </w:p>
          <w:p w14:paraId="41671E7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sistema (ESC)</w:t>
            </w:r>
          </w:p>
        </w:tc>
        <w:tc>
          <w:tcPr>
            <w:tcW w:w="4763" w:type="dxa"/>
          </w:tcPr>
          <w:p w14:paraId="2C08FE0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6D8D">
              <w:rPr>
                <w:rFonts w:ascii="Times New Roman" w:eastAsia="Calibri" w:hAnsi="Times New Roman" w:cs="Times New Roman"/>
                <w:sz w:val="24"/>
                <w:szCs w:val="24"/>
              </w:rPr>
              <w:t>Turi būti</w:t>
            </w:r>
          </w:p>
        </w:tc>
        <w:tc>
          <w:tcPr>
            <w:tcW w:w="6287" w:type="dxa"/>
          </w:tcPr>
          <w:p w14:paraId="7006D00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8D0A419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2947212E" w14:textId="77777777" w:rsidR="007F0197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6. VAIRO MECHANIZMAS</w:t>
            </w:r>
          </w:p>
        </w:tc>
      </w:tr>
      <w:tr w:rsidR="007F0197" w14:paraId="322354D3" w14:textId="77777777" w:rsidTr="000662D8">
        <w:tc>
          <w:tcPr>
            <w:tcW w:w="877" w:type="dxa"/>
          </w:tcPr>
          <w:p w14:paraId="67342A5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2952" w:type="dxa"/>
          </w:tcPr>
          <w:p w14:paraId="574A6FCD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sz w:val="24"/>
                <w:szCs w:val="24"/>
              </w:rPr>
              <w:t>Vairo stiprintuvas</w:t>
            </w:r>
          </w:p>
        </w:tc>
        <w:tc>
          <w:tcPr>
            <w:tcW w:w="4763" w:type="dxa"/>
          </w:tcPr>
          <w:p w14:paraId="5DAFFDE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sz w:val="24"/>
                <w:szCs w:val="24"/>
              </w:rPr>
              <w:t>Turi būti</w:t>
            </w:r>
          </w:p>
        </w:tc>
        <w:tc>
          <w:tcPr>
            <w:tcW w:w="6287" w:type="dxa"/>
          </w:tcPr>
          <w:p w14:paraId="43ABD551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62FBE96C" w14:textId="77777777" w:rsidTr="000662D8">
        <w:tc>
          <w:tcPr>
            <w:tcW w:w="877" w:type="dxa"/>
          </w:tcPr>
          <w:p w14:paraId="1079F8A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12B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2952" w:type="dxa"/>
          </w:tcPr>
          <w:p w14:paraId="3245A60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Vairo kolonėlė</w:t>
            </w:r>
          </w:p>
        </w:tc>
        <w:tc>
          <w:tcPr>
            <w:tcW w:w="4763" w:type="dxa"/>
          </w:tcPr>
          <w:p w14:paraId="34FFB961" w14:textId="77777777" w:rsidR="007F0197" w:rsidRPr="004532EB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Reguliuojamas vairo kolonėlės posvyrio</w:t>
            </w:r>
          </w:p>
          <w:p w14:paraId="51779FB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kampas</w:t>
            </w:r>
          </w:p>
        </w:tc>
        <w:tc>
          <w:tcPr>
            <w:tcW w:w="6287" w:type="dxa"/>
          </w:tcPr>
          <w:p w14:paraId="75373BB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6188BBB1" w14:textId="77777777" w:rsidTr="000662D8">
        <w:tc>
          <w:tcPr>
            <w:tcW w:w="877" w:type="dxa"/>
          </w:tcPr>
          <w:p w14:paraId="7536C8B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2952" w:type="dxa"/>
          </w:tcPr>
          <w:p w14:paraId="51C03289" w14:textId="77777777" w:rsidR="007F0197" w:rsidRPr="004532EB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Vairas su užraktu ir</w:t>
            </w:r>
          </w:p>
          <w:p w14:paraId="555F820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imobilizatoriumi</w:t>
            </w:r>
          </w:p>
        </w:tc>
        <w:tc>
          <w:tcPr>
            <w:tcW w:w="4763" w:type="dxa"/>
          </w:tcPr>
          <w:p w14:paraId="4C0BC1E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2EB">
              <w:rPr>
                <w:rFonts w:ascii="Times New Roman" w:eastAsia="Calibri" w:hAnsi="Times New Roman" w:cs="Times New Roman"/>
                <w:sz w:val="24"/>
                <w:szCs w:val="24"/>
              </w:rPr>
              <w:t>Turi būti.</w:t>
            </w:r>
          </w:p>
        </w:tc>
        <w:tc>
          <w:tcPr>
            <w:tcW w:w="6287" w:type="dxa"/>
          </w:tcPr>
          <w:p w14:paraId="7A1A645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5E3D5067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55955DD3" w14:textId="77777777" w:rsidR="007F0197" w:rsidRDefault="007F0197" w:rsidP="00AB093A">
            <w:pPr>
              <w:tabs>
                <w:tab w:val="left" w:pos="6260"/>
              </w:tabs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 KABINA</w:t>
            </w:r>
          </w:p>
        </w:tc>
      </w:tr>
      <w:tr w:rsidR="007F0197" w14:paraId="614C212F" w14:textId="77777777" w:rsidTr="000662D8">
        <w:tc>
          <w:tcPr>
            <w:tcW w:w="877" w:type="dxa"/>
          </w:tcPr>
          <w:p w14:paraId="714256B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2952" w:type="dxa"/>
          </w:tcPr>
          <w:p w14:paraId="19054F0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Klimato kontrolė</w:t>
            </w:r>
          </w:p>
        </w:tc>
        <w:tc>
          <w:tcPr>
            <w:tcW w:w="4763" w:type="dxa"/>
          </w:tcPr>
          <w:p w14:paraId="7BB64B6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Gamyklinis kondicionierius.</w:t>
            </w:r>
          </w:p>
        </w:tc>
        <w:tc>
          <w:tcPr>
            <w:tcW w:w="6287" w:type="dxa"/>
          </w:tcPr>
          <w:p w14:paraId="1B77E2F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774778E" w14:textId="77777777" w:rsidTr="000662D8">
        <w:tc>
          <w:tcPr>
            <w:tcW w:w="877" w:type="dxa"/>
          </w:tcPr>
          <w:p w14:paraId="40A1EC0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2952" w:type="dxa"/>
          </w:tcPr>
          <w:p w14:paraId="1EE8AE3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405D">
              <w:rPr>
                <w:rFonts w:ascii="Times New Roman" w:eastAsia="Calibri" w:hAnsi="Times New Roman" w:cs="Times New Roman"/>
                <w:sz w:val="24"/>
                <w:szCs w:val="24"/>
              </w:rPr>
              <w:t>Saugos oro pagalvės</w:t>
            </w:r>
          </w:p>
        </w:tc>
        <w:tc>
          <w:tcPr>
            <w:tcW w:w="4763" w:type="dxa"/>
          </w:tcPr>
          <w:p w14:paraId="5F7086D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Turi būti ne mažiau kaip 1 vnt. vairuotojui</w:t>
            </w:r>
          </w:p>
        </w:tc>
        <w:tc>
          <w:tcPr>
            <w:tcW w:w="6287" w:type="dxa"/>
          </w:tcPr>
          <w:p w14:paraId="7AF1C08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E4A8775" w14:textId="77777777" w:rsidTr="000662D8">
        <w:tc>
          <w:tcPr>
            <w:tcW w:w="877" w:type="dxa"/>
          </w:tcPr>
          <w:p w14:paraId="3A1B3B2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2952" w:type="dxa"/>
          </w:tcPr>
          <w:p w14:paraId="41B94CB1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Šoniniai išoriniai veidrodžiai</w:t>
            </w:r>
          </w:p>
        </w:tc>
        <w:tc>
          <w:tcPr>
            <w:tcW w:w="4763" w:type="dxa"/>
          </w:tcPr>
          <w:p w14:paraId="7CBFEFFF" w14:textId="77777777" w:rsidR="007F0197" w:rsidRPr="00D175EA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Elektra šildomi, turintys elektrinę reguliavimo</w:t>
            </w:r>
          </w:p>
          <w:p w14:paraId="6A6717B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pavarą.</w:t>
            </w:r>
          </w:p>
        </w:tc>
        <w:tc>
          <w:tcPr>
            <w:tcW w:w="6287" w:type="dxa"/>
          </w:tcPr>
          <w:p w14:paraId="100516D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59066D3C" w14:textId="77777777" w:rsidTr="000662D8">
        <w:tc>
          <w:tcPr>
            <w:tcW w:w="877" w:type="dxa"/>
          </w:tcPr>
          <w:p w14:paraId="7C3B5A4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2952" w:type="dxa"/>
          </w:tcPr>
          <w:p w14:paraId="0C047B7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Užraktas</w:t>
            </w:r>
          </w:p>
        </w:tc>
        <w:tc>
          <w:tcPr>
            <w:tcW w:w="4763" w:type="dxa"/>
          </w:tcPr>
          <w:p w14:paraId="23024EBE" w14:textId="77777777" w:rsidR="007F0197" w:rsidRPr="00D175EA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Centrinis visų durelių užraktas su nuotoliniu</w:t>
            </w:r>
          </w:p>
          <w:p w14:paraId="2A938AD1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valdymu</w:t>
            </w:r>
          </w:p>
        </w:tc>
        <w:tc>
          <w:tcPr>
            <w:tcW w:w="6287" w:type="dxa"/>
          </w:tcPr>
          <w:p w14:paraId="79414BD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291B5C5F" w14:textId="77777777" w:rsidTr="000662D8">
        <w:tc>
          <w:tcPr>
            <w:tcW w:w="877" w:type="dxa"/>
          </w:tcPr>
          <w:p w14:paraId="66998E9B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2952" w:type="dxa"/>
          </w:tcPr>
          <w:p w14:paraId="2C00BB2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75EA">
              <w:rPr>
                <w:rFonts w:ascii="Times New Roman" w:eastAsia="Calibri" w:hAnsi="Times New Roman" w:cs="Times New Roman"/>
                <w:sz w:val="24"/>
                <w:szCs w:val="24"/>
              </w:rPr>
              <w:t>Saugos diržai</w:t>
            </w:r>
          </w:p>
        </w:tc>
        <w:tc>
          <w:tcPr>
            <w:tcW w:w="4763" w:type="dxa"/>
          </w:tcPr>
          <w:p w14:paraId="3318C81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C28">
              <w:rPr>
                <w:rFonts w:ascii="Times New Roman" w:eastAsia="Calibri" w:hAnsi="Times New Roman" w:cs="Times New Roman"/>
                <w:sz w:val="24"/>
                <w:szCs w:val="24"/>
              </w:rPr>
              <w:t>Vairuotojo ir visoms keleivių vietoms</w:t>
            </w:r>
          </w:p>
        </w:tc>
        <w:tc>
          <w:tcPr>
            <w:tcW w:w="6287" w:type="dxa"/>
          </w:tcPr>
          <w:p w14:paraId="58C217E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156EB5F3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19B37A7C" w14:textId="77777777" w:rsidR="007F0197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0C2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 KĖBULAS</w:t>
            </w:r>
          </w:p>
        </w:tc>
      </w:tr>
      <w:tr w:rsidR="007F0197" w14:paraId="23F2C7EB" w14:textId="77777777" w:rsidTr="000662D8">
        <w:tc>
          <w:tcPr>
            <w:tcW w:w="877" w:type="dxa"/>
          </w:tcPr>
          <w:p w14:paraId="5346E904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0FED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52" w:type="dxa"/>
          </w:tcPr>
          <w:p w14:paraId="62663211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Krovinių platforma</w:t>
            </w:r>
          </w:p>
          <w:p w14:paraId="059B9A6F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(kietašonis kėbulas)</w:t>
            </w:r>
          </w:p>
        </w:tc>
        <w:tc>
          <w:tcPr>
            <w:tcW w:w="4763" w:type="dxa"/>
          </w:tcPr>
          <w:p w14:paraId="3D804926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Automobilis turi turėti krovinių platformą -</w:t>
            </w:r>
          </w:p>
          <w:p w14:paraId="7D8312D0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kietašonį kėbulą kroviniams vežti, kurio</w:t>
            </w:r>
          </w:p>
          <w:p w14:paraId="2875B7DD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(vidiniai matmenys) ilgis – ne mažesnis kaip</w:t>
            </w:r>
          </w:p>
          <w:p w14:paraId="471B6E54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4000 mm, plotis – ne mažesnis kaip 2100</w:t>
            </w:r>
          </w:p>
          <w:p w14:paraId="02646C94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mm, aukštis – ne mažesnis kaip 2000 mm</w:t>
            </w:r>
          </w:p>
          <w:p w14:paraId="61A617FF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(skaičiuojant nuo kietašonio kėbulo grindų iki</w:t>
            </w:r>
          </w:p>
          <w:p w14:paraId="3BF36E4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lubų vidaus paviršiaus).</w:t>
            </w:r>
          </w:p>
        </w:tc>
        <w:tc>
          <w:tcPr>
            <w:tcW w:w="6287" w:type="dxa"/>
          </w:tcPr>
          <w:p w14:paraId="04D96B37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4959879C" w14:textId="77777777" w:rsidTr="000662D8">
        <w:tc>
          <w:tcPr>
            <w:tcW w:w="877" w:type="dxa"/>
          </w:tcPr>
          <w:p w14:paraId="33EC38EC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2952" w:type="dxa"/>
          </w:tcPr>
          <w:p w14:paraId="08507235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Krovinių platforma</w:t>
            </w:r>
          </w:p>
          <w:p w14:paraId="1139FEC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(kietašonis kėbulas)</w:t>
            </w:r>
          </w:p>
        </w:tc>
        <w:tc>
          <w:tcPr>
            <w:tcW w:w="4763" w:type="dxa"/>
          </w:tcPr>
          <w:p w14:paraId="78EFA926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Automobilio kietašonio kėbulo grindys turi</w:t>
            </w:r>
          </w:p>
          <w:p w14:paraId="1D3911FD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būti išklotos ne plonesne kaip 15 mm atsparia</w:t>
            </w:r>
          </w:p>
          <w:p w14:paraId="3173E210" w14:textId="77777777" w:rsidR="007F0197" w:rsidRPr="00BA43C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trinčiai, smūgiams, vandeniui, impregnuota</w:t>
            </w:r>
          </w:p>
          <w:p w14:paraId="45B460C5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3C7">
              <w:rPr>
                <w:rFonts w:ascii="Times New Roman" w:eastAsia="Calibri" w:hAnsi="Times New Roman" w:cs="Times New Roman"/>
                <w:sz w:val="24"/>
                <w:szCs w:val="24"/>
              </w:rPr>
              <w:t>fanera (plokšte).</w:t>
            </w:r>
          </w:p>
        </w:tc>
        <w:tc>
          <w:tcPr>
            <w:tcW w:w="6287" w:type="dxa"/>
          </w:tcPr>
          <w:p w14:paraId="33F1410E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5671B25C" w14:textId="77777777" w:rsidTr="000662D8">
        <w:tc>
          <w:tcPr>
            <w:tcW w:w="877" w:type="dxa"/>
          </w:tcPr>
          <w:p w14:paraId="0AB43721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F56">
              <w:rPr>
                <w:rFonts w:ascii="Times New Roman" w:eastAsia="Calibri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2952" w:type="dxa"/>
          </w:tcPr>
          <w:p w14:paraId="3EB39D18" w14:textId="77777777" w:rsidR="007F0197" w:rsidRPr="00F64A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84">
              <w:rPr>
                <w:rFonts w:ascii="Times New Roman" w:eastAsia="Calibri" w:hAnsi="Times New Roman" w:cs="Times New Roman"/>
                <w:sz w:val="24"/>
                <w:szCs w:val="24"/>
              </w:rPr>
              <w:t>Krovinių platforma</w:t>
            </w:r>
          </w:p>
          <w:p w14:paraId="0B9E6CB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84">
              <w:rPr>
                <w:rFonts w:ascii="Times New Roman" w:eastAsia="Calibri" w:hAnsi="Times New Roman" w:cs="Times New Roman"/>
                <w:sz w:val="24"/>
                <w:szCs w:val="24"/>
              </w:rPr>
              <w:t>(kietašonis kėbulas)</w:t>
            </w:r>
          </w:p>
        </w:tc>
        <w:tc>
          <w:tcPr>
            <w:tcW w:w="4763" w:type="dxa"/>
          </w:tcPr>
          <w:p w14:paraId="57BDC83A" w14:textId="77777777" w:rsidR="007F0197" w:rsidRPr="00F64A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84">
              <w:rPr>
                <w:rFonts w:ascii="Times New Roman" w:eastAsia="Calibri" w:hAnsi="Times New Roman" w:cs="Times New Roman"/>
                <w:sz w:val="24"/>
                <w:szCs w:val="24"/>
              </w:rPr>
              <w:t>Kietašonio kėbulo viduje ant šonų (3 šonai: 2</w:t>
            </w:r>
          </w:p>
          <w:p w14:paraId="26B73CCD" w14:textId="77777777" w:rsidR="007F0197" w:rsidRPr="00F64A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84">
              <w:rPr>
                <w:rFonts w:ascii="Times New Roman" w:eastAsia="Calibri" w:hAnsi="Times New Roman" w:cs="Times New Roman"/>
                <w:sz w:val="24"/>
                <w:szCs w:val="24"/>
              </w:rPr>
              <w:t>šonuose ir 1 priekyje) 1100 mm aukšyje turi</w:t>
            </w:r>
          </w:p>
          <w:p w14:paraId="5EA4553E" w14:textId="77777777" w:rsidR="007F0197" w:rsidRPr="00F64A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būti sumontuoti </w:t>
            </w:r>
            <w:r w:rsidRPr="00F64A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bėgiai </w:t>
            </w:r>
            <w:r w:rsidRPr="00F64A84">
              <w:rPr>
                <w:rFonts w:ascii="Times New Roman" w:eastAsia="Calibri" w:hAnsi="Times New Roman" w:cs="Times New Roman"/>
                <w:sz w:val="24"/>
                <w:szCs w:val="24"/>
              </w:rPr>
              <w:t>arba kiti lygiaverčiai</w:t>
            </w:r>
          </w:p>
          <w:p w14:paraId="61672462" w14:textId="77777777" w:rsidR="007F0197" w:rsidRPr="00F64A84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84">
              <w:rPr>
                <w:rFonts w:ascii="Times New Roman" w:eastAsia="Calibri" w:hAnsi="Times New Roman" w:cs="Times New Roman"/>
                <w:sz w:val="24"/>
                <w:szCs w:val="24"/>
              </w:rPr>
              <w:t>įrenginiai ant kurių turi būti perkeliamos</w:t>
            </w:r>
          </w:p>
          <w:p w14:paraId="4CEB9CEA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A84">
              <w:rPr>
                <w:rFonts w:ascii="Times New Roman" w:eastAsia="Calibri" w:hAnsi="Times New Roman" w:cs="Times New Roman"/>
                <w:sz w:val="24"/>
                <w:szCs w:val="24"/>
              </w:rPr>
              <w:t>(mobilios) krovinio tvirtinimo kilpos.</w:t>
            </w:r>
          </w:p>
        </w:tc>
        <w:tc>
          <w:tcPr>
            <w:tcW w:w="6287" w:type="dxa"/>
          </w:tcPr>
          <w:p w14:paraId="05EFAAA2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7E6B884B" w14:textId="77777777" w:rsidTr="000662D8">
        <w:tc>
          <w:tcPr>
            <w:tcW w:w="877" w:type="dxa"/>
          </w:tcPr>
          <w:p w14:paraId="62D4656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1E8">
              <w:rPr>
                <w:rFonts w:ascii="Times New Roman" w:eastAsia="Calibri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2952" w:type="dxa"/>
          </w:tcPr>
          <w:p w14:paraId="09426B5F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Krovinių platforma</w:t>
            </w:r>
          </w:p>
          <w:p w14:paraId="541DDE4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(kietašonis kėbulas)</w:t>
            </w:r>
          </w:p>
        </w:tc>
        <w:tc>
          <w:tcPr>
            <w:tcW w:w="4763" w:type="dxa"/>
          </w:tcPr>
          <w:p w14:paraId="18E4F734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Kiekvienoje kietašonio kėbulo šoninėje</w:t>
            </w:r>
          </w:p>
          <w:p w14:paraId="22EC3C37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plokštumoje turi būti ne mažiau kaip 5</w:t>
            </w:r>
          </w:p>
          <w:p w14:paraId="5BCED7E8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krovinio tvirtinimo perkeliamos kilpos,</w:t>
            </w:r>
          </w:p>
          <w:p w14:paraId="293DB587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priekinėje plokštumoje – ne mažiau kaip 3</w:t>
            </w:r>
          </w:p>
          <w:p w14:paraId="3F69B224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perkeliamos kilpos, o grindyse – ne mažiau</w:t>
            </w:r>
          </w:p>
          <w:p w14:paraId="54E3EE76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kaip 10 vnt. krovinių tvirtinimo kilpų.</w:t>
            </w:r>
          </w:p>
        </w:tc>
        <w:tc>
          <w:tcPr>
            <w:tcW w:w="6287" w:type="dxa"/>
          </w:tcPr>
          <w:p w14:paraId="47400779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602461E4" w14:textId="77777777" w:rsidTr="000662D8">
        <w:tc>
          <w:tcPr>
            <w:tcW w:w="877" w:type="dxa"/>
          </w:tcPr>
          <w:p w14:paraId="7E588F31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2952" w:type="dxa"/>
          </w:tcPr>
          <w:p w14:paraId="267A450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Keliamoji platforma (liftas)</w:t>
            </w:r>
          </w:p>
        </w:tc>
        <w:tc>
          <w:tcPr>
            <w:tcW w:w="4763" w:type="dxa"/>
          </w:tcPr>
          <w:p w14:paraId="3BB64175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Keliamoji platforma (liftas) turi būti ne</w:t>
            </w:r>
          </w:p>
          <w:p w14:paraId="59F9F646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mažiau kaip 500 kg keliamosios galios.</w:t>
            </w:r>
          </w:p>
          <w:p w14:paraId="6569D449" w14:textId="77777777" w:rsidR="007F0197" w:rsidRPr="00797662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Keliamosios platformos (lifto) ilgis – ne</w:t>
            </w:r>
          </w:p>
          <w:p w14:paraId="2801F433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7662">
              <w:rPr>
                <w:rFonts w:ascii="Times New Roman" w:eastAsia="Calibri" w:hAnsi="Times New Roman" w:cs="Times New Roman"/>
                <w:sz w:val="24"/>
                <w:szCs w:val="24"/>
              </w:rPr>
              <w:t>mažiau kaip 1600 mm su dangčiu viršuje</w:t>
            </w:r>
          </w:p>
        </w:tc>
        <w:tc>
          <w:tcPr>
            <w:tcW w:w="6287" w:type="dxa"/>
          </w:tcPr>
          <w:p w14:paraId="6E020FC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197" w14:paraId="30A364E5" w14:textId="77777777" w:rsidTr="00AB093A">
        <w:tc>
          <w:tcPr>
            <w:tcW w:w="14879" w:type="dxa"/>
            <w:gridSpan w:val="4"/>
            <w:shd w:val="clear" w:color="auto" w:fill="BFBFBF" w:themeFill="background1" w:themeFillShade="BF"/>
          </w:tcPr>
          <w:p w14:paraId="6ECC59F1" w14:textId="77777777" w:rsidR="007F0197" w:rsidRDefault="007F0197" w:rsidP="00AB093A">
            <w:pPr>
              <w:ind w:right="-2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  <w:r w:rsidRPr="00DF4C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APMOKYMAI</w:t>
            </w:r>
          </w:p>
        </w:tc>
      </w:tr>
      <w:tr w:rsidR="007F0197" w14:paraId="287C42BB" w14:textId="77777777" w:rsidTr="000662D8">
        <w:tc>
          <w:tcPr>
            <w:tcW w:w="877" w:type="dxa"/>
          </w:tcPr>
          <w:p w14:paraId="07625FDD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DF4CB5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52" w:type="dxa"/>
          </w:tcPr>
          <w:p w14:paraId="64045D60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Apmokymai</w:t>
            </w:r>
          </w:p>
        </w:tc>
        <w:tc>
          <w:tcPr>
            <w:tcW w:w="4763" w:type="dxa"/>
          </w:tcPr>
          <w:p w14:paraId="167F1FA4" w14:textId="77777777" w:rsidR="007F0197" w:rsidRDefault="007F0197" w:rsidP="00AB093A">
            <w:pPr>
              <w:tabs>
                <w:tab w:val="left" w:pos="168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Tiekėjas apmoko tris darbuotojus dirbti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automobiliu ir įranga teoriniu ir praktiniu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būdu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>Apmokymo trukmė ne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mažiau kaip </w:t>
            </w:r>
            <w:r w:rsidRPr="00DA07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viena darbo diena.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Visos su apmokymus susijusios išlaidos, turi būti įskaičiuotos į pasiūlymo kainą. </w:t>
            </w:r>
          </w:p>
        </w:tc>
        <w:tc>
          <w:tcPr>
            <w:tcW w:w="6287" w:type="dxa"/>
          </w:tcPr>
          <w:p w14:paraId="25EDA268" w14:textId="77777777" w:rsidR="007F0197" w:rsidRDefault="007F0197" w:rsidP="00AB093A">
            <w:pPr>
              <w:ind w:right="-28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9F36CA8" w14:textId="0BCEA160" w:rsidR="00217DE7" w:rsidRPr="00597BD9" w:rsidRDefault="00FE5EB3" w:rsidP="00A9220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sectPr w:rsidR="00217DE7" w:rsidRPr="00597BD9" w:rsidSect="001B106E">
      <w:headerReference w:type="default" r:id="rId8"/>
      <w:footerReference w:type="default" r:id="rId9"/>
      <w:pgSz w:w="16838" w:h="11906" w:orient="landscape" w:code="9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6979" w14:textId="77777777" w:rsidR="00E411EB" w:rsidRDefault="00E411EB" w:rsidP="00E55F35">
      <w:pPr>
        <w:spacing w:after="0" w:line="240" w:lineRule="auto"/>
      </w:pPr>
      <w:r>
        <w:separator/>
      </w:r>
    </w:p>
  </w:endnote>
  <w:endnote w:type="continuationSeparator" w:id="0">
    <w:p w14:paraId="1996CDC3" w14:textId="77777777" w:rsidR="00E411EB" w:rsidRDefault="00E411EB" w:rsidP="00E55F35">
      <w:pPr>
        <w:spacing w:after="0" w:line="240" w:lineRule="auto"/>
      </w:pPr>
      <w:r>
        <w:continuationSeparator/>
      </w:r>
    </w:p>
  </w:endnote>
  <w:endnote w:type="continuationNotice" w:id="1">
    <w:p w14:paraId="124C83E7" w14:textId="77777777" w:rsidR="00E411EB" w:rsidRDefault="00E411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857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7EAFA9" w14:textId="395175A9" w:rsidR="0001654E" w:rsidRPr="00217DE7" w:rsidRDefault="0001654E">
        <w:pPr>
          <w:pStyle w:val="Porat"/>
          <w:jc w:val="center"/>
          <w:rPr>
            <w:rFonts w:ascii="Times New Roman" w:hAnsi="Times New Roman" w:cs="Times New Roman"/>
          </w:rPr>
        </w:pPr>
        <w:r w:rsidRPr="00217DE7">
          <w:rPr>
            <w:rFonts w:ascii="Times New Roman" w:hAnsi="Times New Roman" w:cs="Times New Roman"/>
          </w:rPr>
          <w:fldChar w:fldCharType="begin"/>
        </w:r>
        <w:r w:rsidRPr="00217DE7">
          <w:rPr>
            <w:rFonts w:ascii="Times New Roman" w:hAnsi="Times New Roman" w:cs="Times New Roman"/>
          </w:rPr>
          <w:instrText>PAGE   \* MERGEFORMAT</w:instrText>
        </w:r>
        <w:r w:rsidRPr="00217DE7">
          <w:rPr>
            <w:rFonts w:ascii="Times New Roman" w:hAnsi="Times New Roman" w:cs="Times New Roman"/>
          </w:rPr>
          <w:fldChar w:fldCharType="separate"/>
        </w:r>
        <w:r w:rsidR="00C4231E">
          <w:rPr>
            <w:rFonts w:ascii="Times New Roman" w:hAnsi="Times New Roman" w:cs="Times New Roman"/>
            <w:noProof/>
          </w:rPr>
          <w:t>3</w:t>
        </w:r>
        <w:r w:rsidRPr="00217DE7">
          <w:rPr>
            <w:rFonts w:ascii="Times New Roman" w:hAnsi="Times New Roman" w:cs="Times New Roman"/>
          </w:rPr>
          <w:fldChar w:fldCharType="end"/>
        </w:r>
      </w:p>
    </w:sdtContent>
  </w:sdt>
  <w:p w14:paraId="1C5D9366" w14:textId="77777777" w:rsidR="0001654E" w:rsidRPr="00217DE7" w:rsidRDefault="0001654E">
    <w:pPr>
      <w:pStyle w:val="Por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DB4DE" w14:textId="77777777" w:rsidR="00E411EB" w:rsidRDefault="00E411EB" w:rsidP="00E55F35">
      <w:pPr>
        <w:spacing w:after="0" w:line="240" w:lineRule="auto"/>
      </w:pPr>
      <w:r>
        <w:separator/>
      </w:r>
    </w:p>
  </w:footnote>
  <w:footnote w:type="continuationSeparator" w:id="0">
    <w:p w14:paraId="23FC425F" w14:textId="77777777" w:rsidR="00E411EB" w:rsidRDefault="00E411EB" w:rsidP="00E55F35">
      <w:pPr>
        <w:spacing w:after="0" w:line="240" w:lineRule="auto"/>
      </w:pPr>
      <w:r>
        <w:continuationSeparator/>
      </w:r>
    </w:p>
  </w:footnote>
  <w:footnote w:type="continuationNotice" w:id="1">
    <w:p w14:paraId="33025542" w14:textId="77777777" w:rsidR="00E411EB" w:rsidRDefault="00E411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8D66D" w14:textId="77777777" w:rsidR="00D3669F" w:rsidRDefault="00D366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46B"/>
    <w:multiLevelType w:val="hybridMultilevel"/>
    <w:tmpl w:val="2BEE8F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3286"/>
    <w:multiLevelType w:val="multilevel"/>
    <w:tmpl w:val="121E71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4.%3."/>
      <w:lvlJc w:val="left"/>
      <w:pPr>
        <w:ind w:left="1003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864237B"/>
    <w:multiLevelType w:val="hybridMultilevel"/>
    <w:tmpl w:val="2BEE8F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B233F"/>
    <w:multiLevelType w:val="hybridMultilevel"/>
    <w:tmpl w:val="C04EF81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B51447E"/>
    <w:multiLevelType w:val="hybridMultilevel"/>
    <w:tmpl w:val="B576E6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B779C"/>
    <w:multiLevelType w:val="hybridMultilevel"/>
    <w:tmpl w:val="32DA4E4C"/>
    <w:lvl w:ilvl="0" w:tplc="1CF07C8C">
      <w:start w:val="1"/>
      <w:numFmt w:val="decimal"/>
      <w:lvlText w:val="%1."/>
      <w:lvlJc w:val="left"/>
      <w:pPr>
        <w:ind w:left="2486" w:hanging="360"/>
      </w:pPr>
      <w:rPr>
        <w:b w:val="0"/>
        <w:bCs/>
        <w:color w:val="auto"/>
      </w:rPr>
    </w:lvl>
    <w:lvl w:ilvl="1" w:tplc="04270001">
      <w:numFmt w:val="decimal"/>
      <w:lvlText w:val=""/>
      <w:lvlJc w:val="left"/>
      <w:pPr>
        <w:ind w:left="5726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ind w:left="6446" w:hanging="180"/>
      </w:pPr>
    </w:lvl>
    <w:lvl w:ilvl="3" w:tplc="0427000F">
      <w:start w:val="1"/>
      <w:numFmt w:val="decimal"/>
      <w:lvlText w:val="%4."/>
      <w:lvlJc w:val="left"/>
      <w:pPr>
        <w:ind w:left="7166" w:hanging="360"/>
      </w:pPr>
    </w:lvl>
    <w:lvl w:ilvl="4" w:tplc="04270019">
      <w:start w:val="1"/>
      <w:numFmt w:val="lowerLetter"/>
      <w:lvlText w:val="%5."/>
      <w:lvlJc w:val="left"/>
      <w:pPr>
        <w:ind w:left="7886" w:hanging="360"/>
      </w:pPr>
    </w:lvl>
    <w:lvl w:ilvl="5" w:tplc="0427001B">
      <w:start w:val="1"/>
      <w:numFmt w:val="lowerRoman"/>
      <w:lvlText w:val="%6."/>
      <w:lvlJc w:val="right"/>
      <w:pPr>
        <w:ind w:left="8606" w:hanging="180"/>
      </w:pPr>
    </w:lvl>
    <w:lvl w:ilvl="6" w:tplc="0427000F">
      <w:start w:val="1"/>
      <w:numFmt w:val="decimal"/>
      <w:lvlText w:val="%7."/>
      <w:lvlJc w:val="left"/>
      <w:pPr>
        <w:ind w:left="9326" w:hanging="360"/>
      </w:pPr>
    </w:lvl>
    <w:lvl w:ilvl="7" w:tplc="04270019">
      <w:start w:val="1"/>
      <w:numFmt w:val="lowerLetter"/>
      <w:lvlText w:val="%8."/>
      <w:lvlJc w:val="left"/>
      <w:pPr>
        <w:ind w:left="10046" w:hanging="360"/>
      </w:pPr>
    </w:lvl>
    <w:lvl w:ilvl="8" w:tplc="0427001B">
      <w:start w:val="1"/>
      <w:numFmt w:val="lowerRoman"/>
      <w:lvlText w:val="%9."/>
      <w:lvlJc w:val="right"/>
      <w:pPr>
        <w:ind w:left="10766" w:hanging="180"/>
      </w:pPr>
    </w:lvl>
  </w:abstractNum>
  <w:abstractNum w:abstractNumId="6" w15:restartNumberingAfterBreak="0">
    <w:nsid w:val="1177330B"/>
    <w:multiLevelType w:val="hybridMultilevel"/>
    <w:tmpl w:val="E6D64A30"/>
    <w:lvl w:ilvl="0" w:tplc="0427001B">
      <w:start w:val="1"/>
      <w:numFmt w:val="low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E4C54"/>
    <w:multiLevelType w:val="hybridMultilevel"/>
    <w:tmpl w:val="32DA4E4C"/>
    <w:lvl w:ilvl="0" w:tplc="1CF07C8C">
      <w:start w:val="1"/>
      <w:numFmt w:val="decimal"/>
      <w:lvlText w:val="%1."/>
      <w:lvlJc w:val="left"/>
      <w:pPr>
        <w:ind w:left="3337" w:hanging="360"/>
      </w:pPr>
      <w:rPr>
        <w:b w:val="0"/>
        <w:bCs/>
        <w:color w:val="auto"/>
      </w:rPr>
    </w:lvl>
    <w:lvl w:ilvl="1" w:tplc="04270001">
      <w:start w:val="1"/>
      <w:numFmt w:val="bullet"/>
      <w:lvlText w:val=""/>
      <w:lvlJc w:val="left"/>
      <w:pPr>
        <w:ind w:left="6577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ind w:left="7297" w:hanging="180"/>
      </w:pPr>
    </w:lvl>
    <w:lvl w:ilvl="3" w:tplc="0427000F" w:tentative="1">
      <w:start w:val="1"/>
      <w:numFmt w:val="decimal"/>
      <w:lvlText w:val="%4."/>
      <w:lvlJc w:val="left"/>
      <w:pPr>
        <w:ind w:left="8017" w:hanging="360"/>
      </w:pPr>
    </w:lvl>
    <w:lvl w:ilvl="4" w:tplc="04270019" w:tentative="1">
      <w:start w:val="1"/>
      <w:numFmt w:val="lowerLetter"/>
      <w:lvlText w:val="%5."/>
      <w:lvlJc w:val="left"/>
      <w:pPr>
        <w:ind w:left="8737" w:hanging="360"/>
      </w:pPr>
    </w:lvl>
    <w:lvl w:ilvl="5" w:tplc="0427001B" w:tentative="1">
      <w:start w:val="1"/>
      <w:numFmt w:val="lowerRoman"/>
      <w:lvlText w:val="%6."/>
      <w:lvlJc w:val="right"/>
      <w:pPr>
        <w:ind w:left="9457" w:hanging="180"/>
      </w:pPr>
    </w:lvl>
    <w:lvl w:ilvl="6" w:tplc="0427000F" w:tentative="1">
      <w:start w:val="1"/>
      <w:numFmt w:val="decimal"/>
      <w:lvlText w:val="%7."/>
      <w:lvlJc w:val="left"/>
      <w:pPr>
        <w:ind w:left="10177" w:hanging="360"/>
      </w:pPr>
    </w:lvl>
    <w:lvl w:ilvl="7" w:tplc="04270019" w:tentative="1">
      <w:start w:val="1"/>
      <w:numFmt w:val="lowerLetter"/>
      <w:lvlText w:val="%8."/>
      <w:lvlJc w:val="left"/>
      <w:pPr>
        <w:ind w:left="10897" w:hanging="360"/>
      </w:pPr>
    </w:lvl>
    <w:lvl w:ilvl="8" w:tplc="0427001B" w:tentative="1">
      <w:start w:val="1"/>
      <w:numFmt w:val="lowerRoman"/>
      <w:lvlText w:val="%9."/>
      <w:lvlJc w:val="right"/>
      <w:pPr>
        <w:ind w:left="11617" w:hanging="180"/>
      </w:pPr>
    </w:lvl>
  </w:abstractNum>
  <w:abstractNum w:abstractNumId="8" w15:restartNumberingAfterBreak="0">
    <w:nsid w:val="163768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CF93672"/>
    <w:multiLevelType w:val="multilevel"/>
    <w:tmpl w:val="CBB4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330503"/>
    <w:multiLevelType w:val="hybridMultilevel"/>
    <w:tmpl w:val="4406EAA8"/>
    <w:lvl w:ilvl="0" w:tplc="040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AAC38AD"/>
    <w:multiLevelType w:val="hybridMultilevel"/>
    <w:tmpl w:val="92CABDDA"/>
    <w:lvl w:ilvl="0" w:tplc="821CE98E">
      <w:numFmt w:val="bullet"/>
      <w:lvlText w:val="-"/>
      <w:lvlJc w:val="left"/>
      <w:pPr>
        <w:ind w:left="420" w:hanging="360"/>
      </w:pPr>
      <w:rPr>
        <w:rFonts w:ascii="TimesLT" w:eastAsia="Times New Roman" w:hAnsi="TimesLT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2ACF7ECF"/>
    <w:multiLevelType w:val="multilevel"/>
    <w:tmpl w:val="A1945530"/>
    <w:lvl w:ilvl="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3" w15:restartNumberingAfterBreak="0">
    <w:nsid w:val="2E721753"/>
    <w:multiLevelType w:val="multilevel"/>
    <w:tmpl w:val="ECFE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63FF0"/>
    <w:multiLevelType w:val="hybridMultilevel"/>
    <w:tmpl w:val="F6EA1EDA"/>
    <w:lvl w:ilvl="0" w:tplc="BFFEF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23904EE"/>
    <w:multiLevelType w:val="multilevel"/>
    <w:tmpl w:val="47F63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B55810"/>
    <w:multiLevelType w:val="multilevel"/>
    <w:tmpl w:val="CBB4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598546B"/>
    <w:multiLevelType w:val="hybridMultilevel"/>
    <w:tmpl w:val="A37E89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64E28"/>
    <w:multiLevelType w:val="hybridMultilevel"/>
    <w:tmpl w:val="47F846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F56B7"/>
    <w:multiLevelType w:val="hybridMultilevel"/>
    <w:tmpl w:val="D0225F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708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3D5B4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096C5B"/>
    <w:multiLevelType w:val="multilevel"/>
    <w:tmpl w:val="CBB4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40A7521"/>
    <w:multiLevelType w:val="multilevel"/>
    <w:tmpl w:val="1E3A0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9C40D9"/>
    <w:multiLevelType w:val="multilevel"/>
    <w:tmpl w:val="4C28EA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3"/>
        <w:szCs w:val="23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3"/>
        <w:szCs w:val="23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4B6430"/>
    <w:multiLevelType w:val="multilevel"/>
    <w:tmpl w:val="B768B27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523829"/>
    <w:multiLevelType w:val="hybridMultilevel"/>
    <w:tmpl w:val="F7C8581E"/>
    <w:lvl w:ilvl="0" w:tplc="C8087834">
      <w:start w:val="1"/>
      <w:numFmt w:val="decimal"/>
      <w:lvlText w:val="%1."/>
      <w:lvlJc w:val="left"/>
      <w:pPr>
        <w:ind w:left="-655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2" w:hanging="360"/>
      </w:pPr>
    </w:lvl>
    <w:lvl w:ilvl="2" w:tplc="0427001B" w:tentative="1">
      <w:start w:val="1"/>
      <w:numFmt w:val="lowerRoman"/>
      <w:lvlText w:val="%3."/>
      <w:lvlJc w:val="right"/>
      <w:pPr>
        <w:ind w:left="862" w:hanging="180"/>
      </w:pPr>
    </w:lvl>
    <w:lvl w:ilvl="3" w:tplc="0427000F" w:tentative="1">
      <w:start w:val="1"/>
      <w:numFmt w:val="decimal"/>
      <w:lvlText w:val="%4."/>
      <w:lvlJc w:val="left"/>
      <w:pPr>
        <w:ind w:left="1582" w:hanging="360"/>
      </w:pPr>
    </w:lvl>
    <w:lvl w:ilvl="4" w:tplc="04270019" w:tentative="1">
      <w:start w:val="1"/>
      <w:numFmt w:val="lowerLetter"/>
      <w:lvlText w:val="%5."/>
      <w:lvlJc w:val="left"/>
      <w:pPr>
        <w:ind w:left="2302" w:hanging="360"/>
      </w:pPr>
    </w:lvl>
    <w:lvl w:ilvl="5" w:tplc="0427001B" w:tentative="1">
      <w:start w:val="1"/>
      <w:numFmt w:val="lowerRoman"/>
      <w:lvlText w:val="%6."/>
      <w:lvlJc w:val="right"/>
      <w:pPr>
        <w:ind w:left="3022" w:hanging="180"/>
      </w:pPr>
    </w:lvl>
    <w:lvl w:ilvl="6" w:tplc="0427000F" w:tentative="1">
      <w:start w:val="1"/>
      <w:numFmt w:val="decimal"/>
      <w:lvlText w:val="%7."/>
      <w:lvlJc w:val="left"/>
      <w:pPr>
        <w:ind w:left="3742" w:hanging="360"/>
      </w:pPr>
    </w:lvl>
    <w:lvl w:ilvl="7" w:tplc="04270019" w:tentative="1">
      <w:start w:val="1"/>
      <w:numFmt w:val="lowerLetter"/>
      <w:lvlText w:val="%8."/>
      <w:lvlJc w:val="left"/>
      <w:pPr>
        <w:ind w:left="4462" w:hanging="360"/>
      </w:pPr>
    </w:lvl>
    <w:lvl w:ilvl="8" w:tplc="0427001B" w:tentative="1">
      <w:start w:val="1"/>
      <w:numFmt w:val="lowerRoman"/>
      <w:lvlText w:val="%9."/>
      <w:lvlJc w:val="right"/>
      <w:pPr>
        <w:ind w:left="5182" w:hanging="180"/>
      </w:pPr>
    </w:lvl>
  </w:abstractNum>
  <w:abstractNum w:abstractNumId="27" w15:restartNumberingAfterBreak="0">
    <w:nsid w:val="55ED3E2D"/>
    <w:multiLevelType w:val="multilevel"/>
    <w:tmpl w:val="028ACE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000000"/>
      </w:rPr>
    </w:lvl>
  </w:abstractNum>
  <w:abstractNum w:abstractNumId="28" w15:restartNumberingAfterBreak="0">
    <w:nsid w:val="58C11D82"/>
    <w:multiLevelType w:val="hybridMultilevel"/>
    <w:tmpl w:val="545CB44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B627DA9"/>
    <w:multiLevelType w:val="hybridMultilevel"/>
    <w:tmpl w:val="3BFA3F88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0E27A7B"/>
    <w:multiLevelType w:val="multilevel"/>
    <w:tmpl w:val="CBB45D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11C2E9B"/>
    <w:multiLevelType w:val="multilevel"/>
    <w:tmpl w:val="47F63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21B6476"/>
    <w:multiLevelType w:val="multilevel"/>
    <w:tmpl w:val="9D1CEA5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2E3FB6"/>
    <w:multiLevelType w:val="multilevel"/>
    <w:tmpl w:val="CE9E17D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667C02B3"/>
    <w:multiLevelType w:val="multilevel"/>
    <w:tmpl w:val="E15AFA44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color w:val="000000" w:themeColor="text1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9DA2456"/>
    <w:multiLevelType w:val="hybridMultilevel"/>
    <w:tmpl w:val="543A911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6" w15:restartNumberingAfterBreak="0">
    <w:nsid w:val="6AE51A5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E44014F"/>
    <w:multiLevelType w:val="hybridMultilevel"/>
    <w:tmpl w:val="023623FA"/>
    <w:lvl w:ilvl="0" w:tplc="058E7EAC">
      <w:start w:val="1"/>
      <w:numFmt w:val="decimal"/>
      <w:lvlText w:val="3.%1"/>
      <w:lvlJc w:val="right"/>
      <w:pPr>
        <w:ind w:left="12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6" w:hanging="360"/>
      </w:pPr>
    </w:lvl>
    <w:lvl w:ilvl="2" w:tplc="0427001B" w:tentative="1">
      <w:start w:val="1"/>
      <w:numFmt w:val="lowerRoman"/>
      <w:lvlText w:val="%3."/>
      <w:lvlJc w:val="right"/>
      <w:pPr>
        <w:ind w:left="2726" w:hanging="180"/>
      </w:pPr>
    </w:lvl>
    <w:lvl w:ilvl="3" w:tplc="0427000F" w:tentative="1">
      <w:start w:val="1"/>
      <w:numFmt w:val="decimal"/>
      <w:lvlText w:val="%4."/>
      <w:lvlJc w:val="left"/>
      <w:pPr>
        <w:ind w:left="3446" w:hanging="360"/>
      </w:pPr>
    </w:lvl>
    <w:lvl w:ilvl="4" w:tplc="04270019" w:tentative="1">
      <w:start w:val="1"/>
      <w:numFmt w:val="lowerLetter"/>
      <w:lvlText w:val="%5."/>
      <w:lvlJc w:val="left"/>
      <w:pPr>
        <w:ind w:left="4166" w:hanging="360"/>
      </w:pPr>
    </w:lvl>
    <w:lvl w:ilvl="5" w:tplc="0427001B" w:tentative="1">
      <w:start w:val="1"/>
      <w:numFmt w:val="lowerRoman"/>
      <w:lvlText w:val="%6."/>
      <w:lvlJc w:val="right"/>
      <w:pPr>
        <w:ind w:left="4886" w:hanging="180"/>
      </w:pPr>
    </w:lvl>
    <w:lvl w:ilvl="6" w:tplc="0427000F" w:tentative="1">
      <w:start w:val="1"/>
      <w:numFmt w:val="decimal"/>
      <w:lvlText w:val="%7."/>
      <w:lvlJc w:val="left"/>
      <w:pPr>
        <w:ind w:left="5606" w:hanging="360"/>
      </w:pPr>
    </w:lvl>
    <w:lvl w:ilvl="7" w:tplc="04270019" w:tentative="1">
      <w:start w:val="1"/>
      <w:numFmt w:val="lowerLetter"/>
      <w:lvlText w:val="%8."/>
      <w:lvlJc w:val="left"/>
      <w:pPr>
        <w:ind w:left="6326" w:hanging="360"/>
      </w:pPr>
    </w:lvl>
    <w:lvl w:ilvl="8" w:tplc="042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8" w15:restartNumberingAfterBreak="0">
    <w:nsid w:val="7046046C"/>
    <w:multiLevelType w:val="hybridMultilevel"/>
    <w:tmpl w:val="97C841D8"/>
    <w:lvl w:ilvl="0" w:tplc="5A2475D2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2585DED"/>
    <w:multiLevelType w:val="hybridMultilevel"/>
    <w:tmpl w:val="3CF881B0"/>
    <w:lvl w:ilvl="0" w:tplc="73785682">
      <w:start w:val="1"/>
      <w:numFmt w:val="decimal"/>
      <w:lvlText w:val="1.%1"/>
      <w:lvlJc w:val="left"/>
      <w:pPr>
        <w:ind w:left="92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721C5"/>
    <w:multiLevelType w:val="multilevel"/>
    <w:tmpl w:val="BD363636"/>
    <w:lvl w:ilvl="0">
      <w:start w:val="5"/>
      <w:numFmt w:val="decimal"/>
      <w:lvlText w:val="%1."/>
      <w:lvlJc w:val="left"/>
      <w:pPr>
        <w:ind w:left="360" w:firstLine="360"/>
      </w:pPr>
    </w:lvl>
    <w:lvl w:ilvl="1">
      <w:start w:val="1"/>
      <w:numFmt w:val="decimal"/>
      <w:lvlText w:val="%1.%2."/>
      <w:lvlJc w:val="left"/>
      <w:pPr>
        <w:ind w:left="360" w:firstLine="360"/>
      </w:pPr>
    </w:lvl>
    <w:lvl w:ilvl="2">
      <w:start w:val="1"/>
      <w:numFmt w:val="decimal"/>
      <w:lvlText w:val="%1.%2.%3."/>
      <w:lvlJc w:val="left"/>
      <w:pPr>
        <w:ind w:left="633" w:firstLine="36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firstLine="3672"/>
      </w:pPr>
    </w:lvl>
    <w:lvl w:ilvl="5">
      <w:start w:val="1"/>
      <w:numFmt w:val="decimal"/>
      <w:lvlText w:val="%1.%2.%3.%4.%5.%6."/>
      <w:lvlJc w:val="left"/>
      <w:pPr>
        <w:ind w:left="2736" w:firstLine="4536"/>
      </w:pPr>
    </w:lvl>
    <w:lvl w:ilvl="6">
      <w:start w:val="1"/>
      <w:numFmt w:val="decimal"/>
      <w:lvlText w:val="%1.%2.%3.%4.%5.%6.%7."/>
      <w:lvlJc w:val="left"/>
      <w:pPr>
        <w:ind w:left="3240" w:firstLine="5400"/>
      </w:pPr>
    </w:lvl>
    <w:lvl w:ilvl="7">
      <w:start w:val="1"/>
      <w:numFmt w:val="decimal"/>
      <w:lvlText w:val="%1.%2.%3.%4.%5.%6.%7.%8."/>
      <w:lvlJc w:val="left"/>
      <w:pPr>
        <w:ind w:left="3744" w:firstLine="6263"/>
      </w:pPr>
    </w:lvl>
    <w:lvl w:ilvl="8">
      <w:start w:val="1"/>
      <w:numFmt w:val="decimal"/>
      <w:lvlText w:val="%1.%2.%3.%4.%5.%6.%7.%8.%9."/>
      <w:lvlJc w:val="left"/>
      <w:pPr>
        <w:ind w:left="4320" w:firstLine="7200"/>
      </w:pPr>
    </w:lvl>
  </w:abstractNum>
  <w:abstractNum w:abstractNumId="41" w15:restartNumberingAfterBreak="0">
    <w:nsid w:val="73607B38"/>
    <w:multiLevelType w:val="multilevel"/>
    <w:tmpl w:val="D618D902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227"/>
      </w:pPr>
      <w:rPr>
        <w:rFonts w:hint="default"/>
        <w:b/>
        <w:i w:val="0"/>
        <w:color w:val="auto"/>
        <w:kern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41B0352"/>
    <w:multiLevelType w:val="multilevel"/>
    <w:tmpl w:val="AC749064"/>
    <w:lvl w:ilvl="0">
      <w:start w:val="24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376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522671D"/>
    <w:multiLevelType w:val="multilevel"/>
    <w:tmpl w:val="34CA9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5284678"/>
    <w:multiLevelType w:val="hybridMultilevel"/>
    <w:tmpl w:val="78306D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5C790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6C371A6"/>
    <w:multiLevelType w:val="hybridMultilevel"/>
    <w:tmpl w:val="5680BD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3E07ED"/>
    <w:multiLevelType w:val="hybridMultilevel"/>
    <w:tmpl w:val="74787EAA"/>
    <w:lvl w:ilvl="0" w:tplc="3890510A">
      <w:start w:val="1"/>
      <w:numFmt w:val="decimal"/>
      <w:lvlText w:val="2.%1"/>
      <w:lvlJc w:val="right"/>
      <w:pPr>
        <w:ind w:left="12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6" w:hanging="360"/>
      </w:pPr>
    </w:lvl>
    <w:lvl w:ilvl="2" w:tplc="0427001B" w:tentative="1">
      <w:start w:val="1"/>
      <w:numFmt w:val="lowerRoman"/>
      <w:lvlText w:val="%3."/>
      <w:lvlJc w:val="right"/>
      <w:pPr>
        <w:ind w:left="2726" w:hanging="180"/>
      </w:pPr>
    </w:lvl>
    <w:lvl w:ilvl="3" w:tplc="0427000F" w:tentative="1">
      <w:start w:val="1"/>
      <w:numFmt w:val="decimal"/>
      <w:lvlText w:val="%4."/>
      <w:lvlJc w:val="left"/>
      <w:pPr>
        <w:ind w:left="3446" w:hanging="360"/>
      </w:pPr>
    </w:lvl>
    <w:lvl w:ilvl="4" w:tplc="04270019" w:tentative="1">
      <w:start w:val="1"/>
      <w:numFmt w:val="lowerLetter"/>
      <w:lvlText w:val="%5."/>
      <w:lvlJc w:val="left"/>
      <w:pPr>
        <w:ind w:left="4166" w:hanging="360"/>
      </w:pPr>
    </w:lvl>
    <w:lvl w:ilvl="5" w:tplc="0427001B" w:tentative="1">
      <w:start w:val="1"/>
      <w:numFmt w:val="lowerRoman"/>
      <w:lvlText w:val="%6."/>
      <w:lvlJc w:val="right"/>
      <w:pPr>
        <w:ind w:left="4886" w:hanging="180"/>
      </w:pPr>
    </w:lvl>
    <w:lvl w:ilvl="6" w:tplc="0427000F" w:tentative="1">
      <w:start w:val="1"/>
      <w:numFmt w:val="decimal"/>
      <w:lvlText w:val="%7."/>
      <w:lvlJc w:val="left"/>
      <w:pPr>
        <w:ind w:left="5606" w:hanging="360"/>
      </w:pPr>
    </w:lvl>
    <w:lvl w:ilvl="7" w:tplc="04270019" w:tentative="1">
      <w:start w:val="1"/>
      <w:numFmt w:val="lowerLetter"/>
      <w:lvlText w:val="%8."/>
      <w:lvlJc w:val="left"/>
      <w:pPr>
        <w:ind w:left="6326" w:hanging="360"/>
      </w:pPr>
    </w:lvl>
    <w:lvl w:ilvl="8" w:tplc="042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8" w15:restartNumberingAfterBreak="0">
    <w:nsid w:val="7CDD7CD3"/>
    <w:multiLevelType w:val="multilevel"/>
    <w:tmpl w:val="05D03A08"/>
    <w:lvl w:ilvl="0">
      <w:start w:val="1"/>
      <w:numFmt w:val="decimal"/>
      <w:lvlText w:val="%1."/>
      <w:lvlJc w:val="left"/>
      <w:pPr>
        <w:ind w:left="720" w:hanging="57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E2123"/>
    <w:multiLevelType w:val="hybridMultilevel"/>
    <w:tmpl w:val="E2CAFFE0"/>
    <w:lvl w:ilvl="0" w:tplc="0427001B">
      <w:start w:val="1"/>
      <w:numFmt w:val="low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03055">
    <w:abstractNumId w:val="38"/>
  </w:num>
  <w:num w:numId="2" w16cid:durableId="1936329342">
    <w:abstractNumId w:val="32"/>
  </w:num>
  <w:num w:numId="3" w16cid:durableId="1037007292">
    <w:abstractNumId w:val="28"/>
  </w:num>
  <w:num w:numId="4" w16cid:durableId="1522158288">
    <w:abstractNumId w:val="24"/>
  </w:num>
  <w:num w:numId="5" w16cid:durableId="2109691527">
    <w:abstractNumId w:val="6"/>
  </w:num>
  <w:num w:numId="6" w16cid:durableId="863590442">
    <w:abstractNumId w:val="49"/>
  </w:num>
  <w:num w:numId="7" w16cid:durableId="1803962043">
    <w:abstractNumId w:val="23"/>
  </w:num>
  <w:num w:numId="8" w16cid:durableId="535239512">
    <w:abstractNumId w:val="2"/>
  </w:num>
  <w:num w:numId="9" w16cid:durableId="1867015916">
    <w:abstractNumId w:val="40"/>
  </w:num>
  <w:num w:numId="10" w16cid:durableId="908538036">
    <w:abstractNumId w:val="36"/>
  </w:num>
  <w:num w:numId="11" w16cid:durableId="1498304696">
    <w:abstractNumId w:val="39"/>
  </w:num>
  <w:num w:numId="12" w16cid:durableId="2033415387">
    <w:abstractNumId w:val="47"/>
  </w:num>
  <w:num w:numId="13" w16cid:durableId="1082609418">
    <w:abstractNumId w:val="37"/>
  </w:num>
  <w:num w:numId="14" w16cid:durableId="549805918">
    <w:abstractNumId w:val="1"/>
  </w:num>
  <w:num w:numId="15" w16cid:durableId="38628282">
    <w:abstractNumId w:val="27"/>
  </w:num>
  <w:num w:numId="16" w16cid:durableId="341203077">
    <w:abstractNumId w:val="33"/>
  </w:num>
  <w:num w:numId="17" w16cid:durableId="895625470">
    <w:abstractNumId w:val="42"/>
  </w:num>
  <w:num w:numId="18" w16cid:durableId="1133719392">
    <w:abstractNumId w:val="12"/>
  </w:num>
  <w:num w:numId="19" w16cid:durableId="702830930">
    <w:abstractNumId w:val="21"/>
  </w:num>
  <w:num w:numId="20" w16cid:durableId="1467511214">
    <w:abstractNumId w:val="45"/>
  </w:num>
  <w:num w:numId="21" w16cid:durableId="648479687">
    <w:abstractNumId w:val="8"/>
  </w:num>
  <w:num w:numId="22" w16cid:durableId="1009285726">
    <w:abstractNumId w:val="20"/>
  </w:num>
  <w:num w:numId="23" w16cid:durableId="949820686">
    <w:abstractNumId w:val="43"/>
  </w:num>
  <w:num w:numId="24" w16cid:durableId="747770406">
    <w:abstractNumId w:val="17"/>
  </w:num>
  <w:num w:numId="25" w16cid:durableId="1353459813">
    <w:abstractNumId w:val="35"/>
  </w:num>
  <w:num w:numId="26" w16cid:durableId="879703002">
    <w:abstractNumId w:val="9"/>
  </w:num>
  <w:num w:numId="27" w16cid:durableId="359283103">
    <w:abstractNumId w:val="30"/>
  </w:num>
  <w:num w:numId="28" w16cid:durableId="1917543680">
    <w:abstractNumId w:val="16"/>
  </w:num>
  <w:num w:numId="29" w16cid:durableId="1103651405">
    <w:abstractNumId w:val="22"/>
  </w:num>
  <w:num w:numId="30" w16cid:durableId="1752923155">
    <w:abstractNumId w:val="26"/>
  </w:num>
  <w:num w:numId="31" w16cid:durableId="96872045">
    <w:abstractNumId w:val="46"/>
  </w:num>
  <w:num w:numId="32" w16cid:durableId="141774261">
    <w:abstractNumId w:val="4"/>
  </w:num>
  <w:num w:numId="33" w16cid:durableId="1573075998">
    <w:abstractNumId w:val="18"/>
  </w:num>
  <w:num w:numId="34" w16cid:durableId="936523047">
    <w:abstractNumId w:val="19"/>
  </w:num>
  <w:num w:numId="35" w16cid:durableId="881871101">
    <w:abstractNumId w:val="41"/>
  </w:num>
  <w:num w:numId="36" w16cid:durableId="2043892775">
    <w:abstractNumId w:val="31"/>
  </w:num>
  <w:num w:numId="37" w16cid:durableId="707030396">
    <w:abstractNumId w:val="15"/>
  </w:num>
  <w:num w:numId="38" w16cid:durableId="171503746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71591690">
    <w:abstractNumId w:val="34"/>
  </w:num>
  <w:num w:numId="40" w16cid:durableId="1313366643">
    <w:abstractNumId w:val="29"/>
  </w:num>
  <w:num w:numId="41" w16cid:durableId="1221675390">
    <w:abstractNumId w:val="3"/>
  </w:num>
  <w:num w:numId="42" w16cid:durableId="466821001">
    <w:abstractNumId w:val="0"/>
  </w:num>
  <w:num w:numId="43" w16cid:durableId="2098481147">
    <w:abstractNumId w:val="11"/>
  </w:num>
  <w:num w:numId="44" w16cid:durableId="242107727">
    <w:abstractNumId w:val="14"/>
  </w:num>
  <w:num w:numId="45" w16cid:durableId="1444692230">
    <w:abstractNumId w:val="10"/>
  </w:num>
  <w:num w:numId="46" w16cid:durableId="183440832">
    <w:abstractNumId w:val="44"/>
  </w:num>
  <w:num w:numId="47" w16cid:durableId="578251431">
    <w:abstractNumId w:val="7"/>
  </w:num>
  <w:num w:numId="48" w16cid:durableId="232010227">
    <w:abstractNumId w:val="5"/>
  </w:num>
  <w:num w:numId="49" w16cid:durableId="1995840205">
    <w:abstractNumId w:val="13"/>
  </w:num>
  <w:num w:numId="50" w16cid:durableId="199899216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F35"/>
    <w:rsid w:val="0000618E"/>
    <w:rsid w:val="0001251E"/>
    <w:rsid w:val="0001654E"/>
    <w:rsid w:val="00027E4F"/>
    <w:rsid w:val="00050AA3"/>
    <w:rsid w:val="0005249D"/>
    <w:rsid w:val="00052578"/>
    <w:rsid w:val="00062CFB"/>
    <w:rsid w:val="00063BA4"/>
    <w:rsid w:val="0006547B"/>
    <w:rsid w:val="000662D8"/>
    <w:rsid w:val="00071D00"/>
    <w:rsid w:val="00073E15"/>
    <w:rsid w:val="0007777B"/>
    <w:rsid w:val="00082C97"/>
    <w:rsid w:val="00083366"/>
    <w:rsid w:val="000947E5"/>
    <w:rsid w:val="000A37AB"/>
    <w:rsid w:val="000A3B50"/>
    <w:rsid w:val="000A6538"/>
    <w:rsid w:val="000A6AA5"/>
    <w:rsid w:val="000B33C4"/>
    <w:rsid w:val="000D2C2D"/>
    <w:rsid w:val="000D5E16"/>
    <w:rsid w:val="000E3DFC"/>
    <w:rsid w:val="000E6CF4"/>
    <w:rsid w:val="000F25B5"/>
    <w:rsid w:val="000F2F86"/>
    <w:rsid w:val="00104686"/>
    <w:rsid w:val="001055C5"/>
    <w:rsid w:val="001055D2"/>
    <w:rsid w:val="001106B7"/>
    <w:rsid w:val="001134EB"/>
    <w:rsid w:val="00114BA7"/>
    <w:rsid w:val="00117F0E"/>
    <w:rsid w:val="001215E7"/>
    <w:rsid w:val="001216BA"/>
    <w:rsid w:val="001223A2"/>
    <w:rsid w:val="00123401"/>
    <w:rsid w:val="001236A6"/>
    <w:rsid w:val="0012561C"/>
    <w:rsid w:val="00135BA8"/>
    <w:rsid w:val="00144855"/>
    <w:rsid w:val="00144BC8"/>
    <w:rsid w:val="00152CEB"/>
    <w:rsid w:val="001706E8"/>
    <w:rsid w:val="00170A89"/>
    <w:rsid w:val="001729CB"/>
    <w:rsid w:val="00181C8D"/>
    <w:rsid w:val="00184A47"/>
    <w:rsid w:val="00187B70"/>
    <w:rsid w:val="00191734"/>
    <w:rsid w:val="0019244D"/>
    <w:rsid w:val="001928EA"/>
    <w:rsid w:val="00192A52"/>
    <w:rsid w:val="001A3821"/>
    <w:rsid w:val="001B0DF7"/>
    <w:rsid w:val="001B106E"/>
    <w:rsid w:val="001B13BD"/>
    <w:rsid w:val="001B1721"/>
    <w:rsid w:val="001B3A44"/>
    <w:rsid w:val="001B74D8"/>
    <w:rsid w:val="001C2FB9"/>
    <w:rsid w:val="001C6345"/>
    <w:rsid w:val="001D1817"/>
    <w:rsid w:val="001D35F5"/>
    <w:rsid w:val="001D45A0"/>
    <w:rsid w:val="001D4A7B"/>
    <w:rsid w:val="001D5510"/>
    <w:rsid w:val="001E276C"/>
    <w:rsid w:val="001E34A1"/>
    <w:rsid w:val="0020047F"/>
    <w:rsid w:val="00201BB9"/>
    <w:rsid w:val="00205721"/>
    <w:rsid w:val="002066CB"/>
    <w:rsid w:val="002135B4"/>
    <w:rsid w:val="00213F5B"/>
    <w:rsid w:val="002156C3"/>
    <w:rsid w:val="00217DE7"/>
    <w:rsid w:val="002214AA"/>
    <w:rsid w:val="002232E8"/>
    <w:rsid w:val="00226538"/>
    <w:rsid w:val="00226A3E"/>
    <w:rsid w:val="002278CA"/>
    <w:rsid w:val="00230231"/>
    <w:rsid w:val="002337A7"/>
    <w:rsid w:val="00241D04"/>
    <w:rsid w:val="00247C66"/>
    <w:rsid w:val="00251BDE"/>
    <w:rsid w:val="0026080A"/>
    <w:rsid w:val="00261E90"/>
    <w:rsid w:val="00263812"/>
    <w:rsid w:val="002645BE"/>
    <w:rsid w:val="0026505B"/>
    <w:rsid w:val="00266D8E"/>
    <w:rsid w:val="002671A9"/>
    <w:rsid w:val="00267899"/>
    <w:rsid w:val="002728EC"/>
    <w:rsid w:val="002875EE"/>
    <w:rsid w:val="002909BA"/>
    <w:rsid w:val="00291F9F"/>
    <w:rsid w:val="00292A16"/>
    <w:rsid w:val="002940D0"/>
    <w:rsid w:val="0029617D"/>
    <w:rsid w:val="00296A1E"/>
    <w:rsid w:val="002A55C9"/>
    <w:rsid w:val="002B736E"/>
    <w:rsid w:val="002B7BF2"/>
    <w:rsid w:val="002C0E65"/>
    <w:rsid w:val="002C49F2"/>
    <w:rsid w:val="002C51E0"/>
    <w:rsid w:val="002D1F74"/>
    <w:rsid w:val="002D776D"/>
    <w:rsid w:val="002D7788"/>
    <w:rsid w:val="002E1E05"/>
    <w:rsid w:val="002E26A8"/>
    <w:rsid w:val="002E34C5"/>
    <w:rsid w:val="002F0B31"/>
    <w:rsid w:val="002F1FDC"/>
    <w:rsid w:val="002F6572"/>
    <w:rsid w:val="002F6DE2"/>
    <w:rsid w:val="002F6EC8"/>
    <w:rsid w:val="002F75BF"/>
    <w:rsid w:val="00301576"/>
    <w:rsid w:val="0031297A"/>
    <w:rsid w:val="0031312E"/>
    <w:rsid w:val="00314294"/>
    <w:rsid w:val="003150EB"/>
    <w:rsid w:val="00316692"/>
    <w:rsid w:val="003179B1"/>
    <w:rsid w:val="00321F05"/>
    <w:rsid w:val="00331E35"/>
    <w:rsid w:val="00332462"/>
    <w:rsid w:val="003504F7"/>
    <w:rsid w:val="00351874"/>
    <w:rsid w:val="00354A2C"/>
    <w:rsid w:val="00363D7C"/>
    <w:rsid w:val="00366A3A"/>
    <w:rsid w:val="0037016D"/>
    <w:rsid w:val="0037320B"/>
    <w:rsid w:val="003776BC"/>
    <w:rsid w:val="003871E9"/>
    <w:rsid w:val="00390F07"/>
    <w:rsid w:val="00392274"/>
    <w:rsid w:val="0039308B"/>
    <w:rsid w:val="003935AB"/>
    <w:rsid w:val="003A62A0"/>
    <w:rsid w:val="003A76EE"/>
    <w:rsid w:val="003B1AE1"/>
    <w:rsid w:val="003B2498"/>
    <w:rsid w:val="003C1514"/>
    <w:rsid w:val="003C27DD"/>
    <w:rsid w:val="003C3197"/>
    <w:rsid w:val="003C629C"/>
    <w:rsid w:val="003C79DE"/>
    <w:rsid w:val="003D3379"/>
    <w:rsid w:val="003E16CD"/>
    <w:rsid w:val="003E5169"/>
    <w:rsid w:val="003E68D8"/>
    <w:rsid w:val="003E7C94"/>
    <w:rsid w:val="00403BFD"/>
    <w:rsid w:val="0041218C"/>
    <w:rsid w:val="004206A0"/>
    <w:rsid w:val="00422A5F"/>
    <w:rsid w:val="004265F8"/>
    <w:rsid w:val="00434E56"/>
    <w:rsid w:val="004417A2"/>
    <w:rsid w:val="00442E85"/>
    <w:rsid w:val="00444E00"/>
    <w:rsid w:val="004510DA"/>
    <w:rsid w:val="004570E8"/>
    <w:rsid w:val="00464421"/>
    <w:rsid w:val="00467019"/>
    <w:rsid w:val="0047129E"/>
    <w:rsid w:val="0047436C"/>
    <w:rsid w:val="00477012"/>
    <w:rsid w:val="00477BD3"/>
    <w:rsid w:val="0048209D"/>
    <w:rsid w:val="00486F92"/>
    <w:rsid w:val="004877C4"/>
    <w:rsid w:val="00487BBD"/>
    <w:rsid w:val="00490B85"/>
    <w:rsid w:val="00495495"/>
    <w:rsid w:val="00496D33"/>
    <w:rsid w:val="004A227E"/>
    <w:rsid w:val="004A2B47"/>
    <w:rsid w:val="004A490E"/>
    <w:rsid w:val="004B0EE3"/>
    <w:rsid w:val="004B220A"/>
    <w:rsid w:val="004B3F91"/>
    <w:rsid w:val="004B4C75"/>
    <w:rsid w:val="004B60B0"/>
    <w:rsid w:val="004C36D8"/>
    <w:rsid w:val="004C4C66"/>
    <w:rsid w:val="004C54A8"/>
    <w:rsid w:val="004C72BE"/>
    <w:rsid w:val="004C7E5D"/>
    <w:rsid w:val="004D14EA"/>
    <w:rsid w:val="004D7FAC"/>
    <w:rsid w:val="004E1607"/>
    <w:rsid w:val="004E2E6C"/>
    <w:rsid w:val="004F1C24"/>
    <w:rsid w:val="004F3896"/>
    <w:rsid w:val="004F3DEF"/>
    <w:rsid w:val="00500AE9"/>
    <w:rsid w:val="005026A2"/>
    <w:rsid w:val="00504C47"/>
    <w:rsid w:val="00507CF3"/>
    <w:rsid w:val="00510F69"/>
    <w:rsid w:val="00514287"/>
    <w:rsid w:val="00514A6B"/>
    <w:rsid w:val="00523629"/>
    <w:rsid w:val="00523B52"/>
    <w:rsid w:val="00526AFA"/>
    <w:rsid w:val="0053418C"/>
    <w:rsid w:val="00535ED8"/>
    <w:rsid w:val="005373C9"/>
    <w:rsid w:val="00540759"/>
    <w:rsid w:val="00540888"/>
    <w:rsid w:val="00544C1F"/>
    <w:rsid w:val="005455D2"/>
    <w:rsid w:val="00545A37"/>
    <w:rsid w:val="00555B28"/>
    <w:rsid w:val="00555D79"/>
    <w:rsid w:val="00561BF1"/>
    <w:rsid w:val="005624F1"/>
    <w:rsid w:val="00563F3E"/>
    <w:rsid w:val="00567F62"/>
    <w:rsid w:val="005722F0"/>
    <w:rsid w:val="005764B3"/>
    <w:rsid w:val="00587C32"/>
    <w:rsid w:val="00594EAB"/>
    <w:rsid w:val="00596C0B"/>
    <w:rsid w:val="00597BD9"/>
    <w:rsid w:val="005A3B94"/>
    <w:rsid w:val="005A3FE9"/>
    <w:rsid w:val="005A76D6"/>
    <w:rsid w:val="005B05DC"/>
    <w:rsid w:val="005B0A2F"/>
    <w:rsid w:val="005B0BEC"/>
    <w:rsid w:val="005B1022"/>
    <w:rsid w:val="005B29D8"/>
    <w:rsid w:val="005B3A9F"/>
    <w:rsid w:val="005B73B0"/>
    <w:rsid w:val="005C0BCC"/>
    <w:rsid w:val="005C638E"/>
    <w:rsid w:val="005C6BFE"/>
    <w:rsid w:val="005D2969"/>
    <w:rsid w:val="005E040C"/>
    <w:rsid w:val="005E06D9"/>
    <w:rsid w:val="005E32FF"/>
    <w:rsid w:val="005E5321"/>
    <w:rsid w:val="005F37B8"/>
    <w:rsid w:val="005F39D0"/>
    <w:rsid w:val="005F647D"/>
    <w:rsid w:val="006155EC"/>
    <w:rsid w:val="00615754"/>
    <w:rsid w:val="00616756"/>
    <w:rsid w:val="006253B0"/>
    <w:rsid w:val="00625BC4"/>
    <w:rsid w:val="006270DF"/>
    <w:rsid w:val="00627500"/>
    <w:rsid w:val="006306B2"/>
    <w:rsid w:val="00632104"/>
    <w:rsid w:val="00633843"/>
    <w:rsid w:val="00634A42"/>
    <w:rsid w:val="00644067"/>
    <w:rsid w:val="0064657D"/>
    <w:rsid w:val="00647363"/>
    <w:rsid w:val="006474B0"/>
    <w:rsid w:val="00650FC7"/>
    <w:rsid w:val="006518C6"/>
    <w:rsid w:val="006519C3"/>
    <w:rsid w:val="00655615"/>
    <w:rsid w:val="00657C41"/>
    <w:rsid w:val="00660090"/>
    <w:rsid w:val="0066735B"/>
    <w:rsid w:val="006712A8"/>
    <w:rsid w:val="00672CDB"/>
    <w:rsid w:val="00674F79"/>
    <w:rsid w:val="00677536"/>
    <w:rsid w:val="0068047A"/>
    <w:rsid w:val="0068055C"/>
    <w:rsid w:val="00682E9D"/>
    <w:rsid w:val="006929AD"/>
    <w:rsid w:val="00693C83"/>
    <w:rsid w:val="0069413B"/>
    <w:rsid w:val="00697A9A"/>
    <w:rsid w:val="006A1B35"/>
    <w:rsid w:val="006A5226"/>
    <w:rsid w:val="006A62D2"/>
    <w:rsid w:val="006A6DF1"/>
    <w:rsid w:val="006B2EB9"/>
    <w:rsid w:val="006B4759"/>
    <w:rsid w:val="006C210C"/>
    <w:rsid w:val="006C3D2A"/>
    <w:rsid w:val="006C4A31"/>
    <w:rsid w:val="006D4529"/>
    <w:rsid w:val="006E0A3C"/>
    <w:rsid w:val="006E1A05"/>
    <w:rsid w:val="006E345D"/>
    <w:rsid w:val="006E36FD"/>
    <w:rsid w:val="006F2AA2"/>
    <w:rsid w:val="006F2E9E"/>
    <w:rsid w:val="006F5FDE"/>
    <w:rsid w:val="00702B7B"/>
    <w:rsid w:val="0070499D"/>
    <w:rsid w:val="00705FBF"/>
    <w:rsid w:val="00712D55"/>
    <w:rsid w:val="00722C69"/>
    <w:rsid w:val="00730705"/>
    <w:rsid w:val="00733BD9"/>
    <w:rsid w:val="0073403B"/>
    <w:rsid w:val="0073479D"/>
    <w:rsid w:val="007378CD"/>
    <w:rsid w:val="007422EF"/>
    <w:rsid w:val="00745569"/>
    <w:rsid w:val="007511B7"/>
    <w:rsid w:val="007539FE"/>
    <w:rsid w:val="0076071F"/>
    <w:rsid w:val="0076704B"/>
    <w:rsid w:val="00770B8C"/>
    <w:rsid w:val="00770C67"/>
    <w:rsid w:val="00776F5D"/>
    <w:rsid w:val="00787F0E"/>
    <w:rsid w:val="0079025A"/>
    <w:rsid w:val="00790546"/>
    <w:rsid w:val="0079201A"/>
    <w:rsid w:val="007A3CC8"/>
    <w:rsid w:val="007A76DD"/>
    <w:rsid w:val="007B213E"/>
    <w:rsid w:val="007B2F05"/>
    <w:rsid w:val="007B5AC5"/>
    <w:rsid w:val="007C104C"/>
    <w:rsid w:val="007C340A"/>
    <w:rsid w:val="007C39AF"/>
    <w:rsid w:val="007C6F9B"/>
    <w:rsid w:val="007D23B8"/>
    <w:rsid w:val="007D2522"/>
    <w:rsid w:val="007D5028"/>
    <w:rsid w:val="007D505F"/>
    <w:rsid w:val="007D69B1"/>
    <w:rsid w:val="007E10F6"/>
    <w:rsid w:val="007E47C4"/>
    <w:rsid w:val="007F00D2"/>
    <w:rsid w:val="007F0197"/>
    <w:rsid w:val="007F019B"/>
    <w:rsid w:val="007F2956"/>
    <w:rsid w:val="008031B1"/>
    <w:rsid w:val="00810594"/>
    <w:rsid w:val="00811243"/>
    <w:rsid w:val="00811ECB"/>
    <w:rsid w:val="008129B6"/>
    <w:rsid w:val="00815190"/>
    <w:rsid w:val="00815B4B"/>
    <w:rsid w:val="008169C5"/>
    <w:rsid w:val="008253AE"/>
    <w:rsid w:val="00826BBA"/>
    <w:rsid w:val="00837300"/>
    <w:rsid w:val="0084183F"/>
    <w:rsid w:val="00844415"/>
    <w:rsid w:val="00847AA2"/>
    <w:rsid w:val="008523EA"/>
    <w:rsid w:val="008541E8"/>
    <w:rsid w:val="008562B5"/>
    <w:rsid w:val="0086330A"/>
    <w:rsid w:val="00864BFE"/>
    <w:rsid w:val="008716BA"/>
    <w:rsid w:val="00871CC0"/>
    <w:rsid w:val="00872F7E"/>
    <w:rsid w:val="00885ECB"/>
    <w:rsid w:val="00887ECF"/>
    <w:rsid w:val="008903AD"/>
    <w:rsid w:val="00894828"/>
    <w:rsid w:val="00896B0D"/>
    <w:rsid w:val="008A1B6F"/>
    <w:rsid w:val="008A25A0"/>
    <w:rsid w:val="008A3BFC"/>
    <w:rsid w:val="008A615A"/>
    <w:rsid w:val="008C03E9"/>
    <w:rsid w:val="008C13E4"/>
    <w:rsid w:val="008C17D5"/>
    <w:rsid w:val="008C22FB"/>
    <w:rsid w:val="008D2EFC"/>
    <w:rsid w:val="008D3FFD"/>
    <w:rsid w:val="008D5FCE"/>
    <w:rsid w:val="008D69B7"/>
    <w:rsid w:val="008E0350"/>
    <w:rsid w:val="008E39A7"/>
    <w:rsid w:val="008E6795"/>
    <w:rsid w:val="008E7FB8"/>
    <w:rsid w:val="008F3E6D"/>
    <w:rsid w:val="008F49DF"/>
    <w:rsid w:val="008F6AF8"/>
    <w:rsid w:val="008F7477"/>
    <w:rsid w:val="008F7F24"/>
    <w:rsid w:val="00905B47"/>
    <w:rsid w:val="00910BF9"/>
    <w:rsid w:val="009140D3"/>
    <w:rsid w:val="009151CB"/>
    <w:rsid w:val="00923601"/>
    <w:rsid w:val="00924D9F"/>
    <w:rsid w:val="00936BD8"/>
    <w:rsid w:val="00937457"/>
    <w:rsid w:val="009411EA"/>
    <w:rsid w:val="00944DA0"/>
    <w:rsid w:val="00945715"/>
    <w:rsid w:val="00950A43"/>
    <w:rsid w:val="00952FE1"/>
    <w:rsid w:val="00961082"/>
    <w:rsid w:val="009616AD"/>
    <w:rsid w:val="00964F2D"/>
    <w:rsid w:val="00970DAB"/>
    <w:rsid w:val="00972A35"/>
    <w:rsid w:val="00973C39"/>
    <w:rsid w:val="009762D6"/>
    <w:rsid w:val="00981766"/>
    <w:rsid w:val="00982EE9"/>
    <w:rsid w:val="0098420D"/>
    <w:rsid w:val="009867FB"/>
    <w:rsid w:val="00987D69"/>
    <w:rsid w:val="00992626"/>
    <w:rsid w:val="009A4930"/>
    <w:rsid w:val="009B4A6C"/>
    <w:rsid w:val="009B687A"/>
    <w:rsid w:val="009C3071"/>
    <w:rsid w:val="009C42FE"/>
    <w:rsid w:val="009D244E"/>
    <w:rsid w:val="009D29E0"/>
    <w:rsid w:val="009E1959"/>
    <w:rsid w:val="009F4604"/>
    <w:rsid w:val="00A01176"/>
    <w:rsid w:val="00A066F8"/>
    <w:rsid w:val="00A0742D"/>
    <w:rsid w:val="00A17B29"/>
    <w:rsid w:val="00A21FBD"/>
    <w:rsid w:val="00A22255"/>
    <w:rsid w:val="00A23BE8"/>
    <w:rsid w:val="00A30598"/>
    <w:rsid w:val="00A32338"/>
    <w:rsid w:val="00A33512"/>
    <w:rsid w:val="00A3572A"/>
    <w:rsid w:val="00A35D6B"/>
    <w:rsid w:val="00A4025F"/>
    <w:rsid w:val="00A405F9"/>
    <w:rsid w:val="00A46F2D"/>
    <w:rsid w:val="00A5433B"/>
    <w:rsid w:val="00A65147"/>
    <w:rsid w:val="00A655BA"/>
    <w:rsid w:val="00A663F3"/>
    <w:rsid w:val="00A665C7"/>
    <w:rsid w:val="00A87A57"/>
    <w:rsid w:val="00A90478"/>
    <w:rsid w:val="00A909F7"/>
    <w:rsid w:val="00A90A18"/>
    <w:rsid w:val="00A920C6"/>
    <w:rsid w:val="00A92205"/>
    <w:rsid w:val="00A93296"/>
    <w:rsid w:val="00A94500"/>
    <w:rsid w:val="00A973F1"/>
    <w:rsid w:val="00AA2AC0"/>
    <w:rsid w:val="00AA2DB3"/>
    <w:rsid w:val="00AB3611"/>
    <w:rsid w:val="00AB5635"/>
    <w:rsid w:val="00AB6576"/>
    <w:rsid w:val="00AB7714"/>
    <w:rsid w:val="00AC1990"/>
    <w:rsid w:val="00AD547E"/>
    <w:rsid w:val="00AD69EF"/>
    <w:rsid w:val="00AE220B"/>
    <w:rsid w:val="00AE440E"/>
    <w:rsid w:val="00AF3149"/>
    <w:rsid w:val="00AF5F17"/>
    <w:rsid w:val="00AF6C50"/>
    <w:rsid w:val="00AF7301"/>
    <w:rsid w:val="00B01F18"/>
    <w:rsid w:val="00B02007"/>
    <w:rsid w:val="00B03674"/>
    <w:rsid w:val="00B04A93"/>
    <w:rsid w:val="00B0615D"/>
    <w:rsid w:val="00B169B3"/>
    <w:rsid w:val="00B17213"/>
    <w:rsid w:val="00B20C3E"/>
    <w:rsid w:val="00B257F5"/>
    <w:rsid w:val="00B35F8D"/>
    <w:rsid w:val="00B36406"/>
    <w:rsid w:val="00B36EA6"/>
    <w:rsid w:val="00B406A6"/>
    <w:rsid w:val="00B40B98"/>
    <w:rsid w:val="00B40CB1"/>
    <w:rsid w:val="00B41D03"/>
    <w:rsid w:val="00B43F8D"/>
    <w:rsid w:val="00B50BFD"/>
    <w:rsid w:val="00B530CD"/>
    <w:rsid w:val="00B54218"/>
    <w:rsid w:val="00B640EF"/>
    <w:rsid w:val="00B670C4"/>
    <w:rsid w:val="00B84474"/>
    <w:rsid w:val="00B86F11"/>
    <w:rsid w:val="00B972BE"/>
    <w:rsid w:val="00B97DE6"/>
    <w:rsid w:val="00BA01CA"/>
    <w:rsid w:val="00BA2609"/>
    <w:rsid w:val="00BA352B"/>
    <w:rsid w:val="00BB0E1C"/>
    <w:rsid w:val="00BB17F1"/>
    <w:rsid w:val="00BB28FC"/>
    <w:rsid w:val="00BB3C2C"/>
    <w:rsid w:val="00BB7FDE"/>
    <w:rsid w:val="00BC478A"/>
    <w:rsid w:val="00BD007E"/>
    <w:rsid w:val="00BD3BE6"/>
    <w:rsid w:val="00BF1118"/>
    <w:rsid w:val="00BF2507"/>
    <w:rsid w:val="00BF28DF"/>
    <w:rsid w:val="00BF2D96"/>
    <w:rsid w:val="00BF4602"/>
    <w:rsid w:val="00C0281D"/>
    <w:rsid w:val="00C03FD2"/>
    <w:rsid w:val="00C05893"/>
    <w:rsid w:val="00C0673B"/>
    <w:rsid w:val="00C07314"/>
    <w:rsid w:val="00C1062A"/>
    <w:rsid w:val="00C139C7"/>
    <w:rsid w:val="00C1496B"/>
    <w:rsid w:val="00C16A57"/>
    <w:rsid w:val="00C16D85"/>
    <w:rsid w:val="00C208FB"/>
    <w:rsid w:val="00C209D6"/>
    <w:rsid w:val="00C221A7"/>
    <w:rsid w:val="00C22595"/>
    <w:rsid w:val="00C22CB2"/>
    <w:rsid w:val="00C2710B"/>
    <w:rsid w:val="00C33203"/>
    <w:rsid w:val="00C3733E"/>
    <w:rsid w:val="00C408DF"/>
    <w:rsid w:val="00C4231E"/>
    <w:rsid w:val="00C4753E"/>
    <w:rsid w:val="00C47552"/>
    <w:rsid w:val="00C51D54"/>
    <w:rsid w:val="00C56D29"/>
    <w:rsid w:val="00C572FB"/>
    <w:rsid w:val="00C573BC"/>
    <w:rsid w:val="00C6351C"/>
    <w:rsid w:val="00C65C21"/>
    <w:rsid w:val="00C70EA3"/>
    <w:rsid w:val="00C7243B"/>
    <w:rsid w:val="00C847D9"/>
    <w:rsid w:val="00C84C81"/>
    <w:rsid w:val="00C86EAE"/>
    <w:rsid w:val="00C91258"/>
    <w:rsid w:val="00C947DD"/>
    <w:rsid w:val="00CA42F8"/>
    <w:rsid w:val="00CB4B17"/>
    <w:rsid w:val="00CB4FCD"/>
    <w:rsid w:val="00CC046A"/>
    <w:rsid w:val="00CC1F63"/>
    <w:rsid w:val="00CC55CC"/>
    <w:rsid w:val="00CC737A"/>
    <w:rsid w:val="00CC7DFF"/>
    <w:rsid w:val="00CD01B7"/>
    <w:rsid w:val="00CD238B"/>
    <w:rsid w:val="00CD5A56"/>
    <w:rsid w:val="00CD5CD2"/>
    <w:rsid w:val="00CE5A8F"/>
    <w:rsid w:val="00CE6F3B"/>
    <w:rsid w:val="00CF1979"/>
    <w:rsid w:val="00CF25FA"/>
    <w:rsid w:val="00CF67AB"/>
    <w:rsid w:val="00D07262"/>
    <w:rsid w:val="00D076A2"/>
    <w:rsid w:val="00D20D01"/>
    <w:rsid w:val="00D212B6"/>
    <w:rsid w:val="00D24665"/>
    <w:rsid w:val="00D2667D"/>
    <w:rsid w:val="00D314FC"/>
    <w:rsid w:val="00D31E93"/>
    <w:rsid w:val="00D35B75"/>
    <w:rsid w:val="00D361D3"/>
    <w:rsid w:val="00D3669F"/>
    <w:rsid w:val="00D45249"/>
    <w:rsid w:val="00D468F6"/>
    <w:rsid w:val="00D469A4"/>
    <w:rsid w:val="00D5297F"/>
    <w:rsid w:val="00D53329"/>
    <w:rsid w:val="00D534D0"/>
    <w:rsid w:val="00D559F7"/>
    <w:rsid w:val="00D60398"/>
    <w:rsid w:val="00D61A97"/>
    <w:rsid w:val="00D62D1A"/>
    <w:rsid w:val="00D658D4"/>
    <w:rsid w:val="00D66A3F"/>
    <w:rsid w:val="00D671BE"/>
    <w:rsid w:val="00D67ABD"/>
    <w:rsid w:val="00D704F5"/>
    <w:rsid w:val="00D70576"/>
    <w:rsid w:val="00D72174"/>
    <w:rsid w:val="00D73375"/>
    <w:rsid w:val="00D740C8"/>
    <w:rsid w:val="00D74C04"/>
    <w:rsid w:val="00D818CA"/>
    <w:rsid w:val="00D82641"/>
    <w:rsid w:val="00D82B45"/>
    <w:rsid w:val="00D85525"/>
    <w:rsid w:val="00D86CF9"/>
    <w:rsid w:val="00D96288"/>
    <w:rsid w:val="00DA3843"/>
    <w:rsid w:val="00DB363A"/>
    <w:rsid w:val="00DC0F9D"/>
    <w:rsid w:val="00DC20FE"/>
    <w:rsid w:val="00DC7E59"/>
    <w:rsid w:val="00DD1091"/>
    <w:rsid w:val="00DD1444"/>
    <w:rsid w:val="00DD394C"/>
    <w:rsid w:val="00DD698B"/>
    <w:rsid w:val="00DE02CF"/>
    <w:rsid w:val="00DE4935"/>
    <w:rsid w:val="00DE4AB5"/>
    <w:rsid w:val="00DE6216"/>
    <w:rsid w:val="00DF1316"/>
    <w:rsid w:val="00DF60F1"/>
    <w:rsid w:val="00DF6474"/>
    <w:rsid w:val="00E009F0"/>
    <w:rsid w:val="00E04945"/>
    <w:rsid w:val="00E066E8"/>
    <w:rsid w:val="00E071A1"/>
    <w:rsid w:val="00E14382"/>
    <w:rsid w:val="00E14FAA"/>
    <w:rsid w:val="00E22592"/>
    <w:rsid w:val="00E411EB"/>
    <w:rsid w:val="00E431D1"/>
    <w:rsid w:val="00E43909"/>
    <w:rsid w:val="00E43ED4"/>
    <w:rsid w:val="00E47089"/>
    <w:rsid w:val="00E54CE3"/>
    <w:rsid w:val="00E55F35"/>
    <w:rsid w:val="00E667AC"/>
    <w:rsid w:val="00E70F0F"/>
    <w:rsid w:val="00E7161C"/>
    <w:rsid w:val="00E72155"/>
    <w:rsid w:val="00E72C67"/>
    <w:rsid w:val="00E73742"/>
    <w:rsid w:val="00E74901"/>
    <w:rsid w:val="00E80239"/>
    <w:rsid w:val="00E869A7"/>
    <w:rsid w:val="00E905CF"/>
    <w:rsid w:val="00E924CB"/>
    <w:rsid w:val="00E947D7"/>
    <w:rsid w:val="00E96FFE"/>
    <w:rsid w:val="00EA02D0"/>
    <w:rsid w:val="00EA24B8"/>
    <w:rsid w:val="00EA24FE"/>
    <w:rsid w:val="00EA30BE"/>
    <w:rsid w:val="00EB7752"/>
    <w:rsid w:val="00EB7E0E"/>
    <w:rsid w:val="00EC148E"/>
    <w:rsid w:val="00EC29CD"/>
    <w:rsid w:val="00EC54E4"/>
    <w:rsid w:val="00EC579B"/>
    <w:rsid w:val="00ED2A74"/>
    <w:rsid w:val="00ED2EED"/>
    <w:rsid w:val="00EE0101"/>
    <w:rsid w:val="00EE6623"/>
    <w:rsid w:val="00EF5FC0"/>
    <w:rsid w:val="00EF61F4"/>
    <w:rsid w:val="00F0129A"/>
    <w:rsid w:val="00F063E7"/>
    <w:rsid w:val="00F07EF8"/>
    <w:rsid w:val="00F12C15"/>
    <w:rsid w:val="00F1428C"/>
    <w:rsid w:val="00F144D1"/>
    <w:rsid w:val="00F1510D"/>
    <w:rsid w:val="00F17823"/>
    <w:rsid w:val="00F26F0A"/>
    <w:rsid w:val="00F2783F"/>
    <w:rsid w:val="00F402DF"/>
    <w:rsid w:val="00F431DF"/>
    <w:rsid w:val="00F564EB"/>
    <w:rsid w:val="00F567D1"/>
    <w:rsid w:val="00F60EFD"/>
    <w:rsid w:val="00F62A90"/>
    <w:rsid w:val="00F6480A"/>
    <w:rsid w:val="00F72284"/>
    <w:rsid w:val="00F73AD5"/>
    <w:rsid w:val="00F801F7"/>
    <w:rsid w:val="00F809FD"/>
    <w:rsid w:val="00F80EF2"/>
    <w:rsid w:val="00F81287"/>
    <w:rsid w:val="00F87811"/>
    <w:rsid w:val="00F87C4D"/>
    <w:rsid w:val="00F9123E"/>
    <w:rsid w:val="00F94F67"/>
    <w:rsid w:val="00FA1587"/>
    <w:rsid w:val="00FB2734"/>
    <w:rsid w:val="00FB7CB8"/>
    <w:rsid w:val="00FC0680"/>
    <w:rsid w:val="00FC0995"/>
    <w:rsid w:val="00FC182F"/>
    <w:rsid w:val="00FC19A7"/>
    <w:rsid w:val="00FC45DE"/>
    <w:rsid w:val="00FC4E2E"/>
    <w:rsid w:val="00FC6458"/>
    <w:rsid w:val="00FC667D"/>
    <w:rsid w:val="00FC78A2"/>
    <w:rsid w:val="00FC7B9B"/>
    <w:rsid w:val="00FD28CF"/>
    <w:rsid w:val="00FD5741"/>
    <w:rsid w:val="00FD6828"/>
    <w:rsid w:val="00FE09E9"/>
    <w:rsid w:val="00FE1F10"/>
    <w:rsid w:val="00FE5EB3"/>
    <w:rsid w:val="00FE6593"/>
    <w:rsid w:val="00FE76EB"/>
    <w:rsid w:val="00FF1186"/>
    <w:rsid w:val="00FF226A"/>
    <w:rsid w:val="00FF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E3FB7"/>
  <w15:docId w15:val="{0606352E-F4C0-4A5F-BA71-DD13E196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39FE"/>
  </w:style>
  <w:style w:type="paragraph" w:styleId="Antrat1">
    <w:name w:val="heading 1"/>
    <w:basedOn w:val="prastasis"/>
    <w:next w:val="prastasis"/>
    <w:link w:val="Antrat1Diagrama"/>
    <w:uiPriority w:val="9"/>
    <w:qFormat/>
    <w:rsid w:val="002728EC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728E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55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5F35"/>
  </w:style>
  <w:style w:type="paragraph" w:styleId="Porat">
    <w:name w:val="footer"/>
    <w:basedOn w:val="prastasis"/>
    <w:link w:val="PoratDiagrama"/>
    <w:uiPriority w:val="99"/>
    <w:unhideWhenUsed/>
    <w:rsid w:val="00E55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F35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55F3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55F35"/>
    <w:rPr>
      <w:sz w:val="20"/>
      <w:szCs w:val="20"/>
    </w:rPr>
  </w:style>
  <w:style w:type="character" w:styleId="Hipersaitas">
    <w:name w:val="Hyperlink"/>
    <w:aliases w:val="Alna"/>
    <w:basedOn w:val="Numatytasispastraiposriftas"/>
    <w:uiPriority w:val="99"/>
    <w:unhideWhenUsed/>
    <w:rsid w:val="00E55F35"/>
    <w:rPr>
      <w:color w:val="0000FF"/>
      <w:u w:val="single"/>
    </w:rPr>
  </w:style>
  <w:style w:type="character" w:styleId="Puslapioinaosnuoroda">
    <w:name w:val="footnote reference"/>
    <w:uiPriority w:val="99"/>
    <w:semiHidden/>
    <w:unhideWhenUsed/>
    <w:rsid w:val="00E55F35"/>
    <w:rPr>
      <w:vertAlign w:val="superscript"/>
    </w:rPr>
  </w:style>
  <w:style w:type="table" w:styleId="Lentelstinklelis">
    <w:name w:val="Table Grid"/>
    <w:basedOn w:val="prastojilentel"/>
    <w:uiPriority w:val="39"/>
    <w:rsid w:val="00E55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FC7B9B"/>
    <w:rPr>
      <w:color w:val="605E5C"/>
      <w:shd w:val="clear" w:color="auto" w:fill="E1DFDD"/>
    </w:rPr>
  </w:style>
  <w:style w:type="paragraph" w:styleId="Sraopastraipa">
    <w:name w:val="List Paragraph"/>
    <w:aliases w:val="Numbering,ERP-List Paragraph,List Paragraph11,List Paragraph111,List Paragraph Red,Bullet EY,lp1,Bullet 1,Use Case List Paragraph,List Paragraph21,Sąrašo pastraipa.Bullet,Bullet,Paragraph,List Paragraph2,Lentele,List Paragraph22,Buletai"/>
    <w:basedOn w:val="prastasis"/>
    <w:link w:val="SraopastraipaDiagrama"/>
    <w:uiPriority w:val="34"/>
    <w:qFormat/>
    <w:rsid w:val="006E345D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2728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728E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NoList1">
    <w:name w:val="No List1"/>
    <w:next w:val="Sraonra"/>
    <w:uiPriority w:val="99"/>
    <w:semiHidden/>
    <w:unhideWhenUsed/>
    <w:rsid w:val="002728EC"/>
  </w:style>
  <w:style w:type="paragraph" w:customStyle="1" w:styleId="H1">
    <w:name w:val="H1"/>
    <w:basedOn w:val="Antrat1"/>
    <w:link w:val="H1Char"/>
    <w:qFormat/>
    <w:rsid w:val="002728EC"/>
    <w:pPr>
      <w:shd w:val="clear" w:color="auto" w:fill="FFFFFF"/>
      <w:spacing w:line="277" w:lineRule="exact"/>
      <w:ind w:left="360"/>
      <w:jc w:val="center"/>
    </w:pPr>
    <w:rPr>
      <w:rFonts w:ascii="Times New Roman" w:hAnsi="Times New Roman"/>
      <w:b/>
      <w:caps/>
      <w:color w:val="000000" w:themeColor="text1"/>
      <w:szCs w:val="24"/>
    </w:rPr>
  </w:style>
  <w:style w:type="character" w:customStyle="1" w:styleId="H1Char">
    <w:name w:val="H1 Char"/>
    <w:basedOn w:val="Antrat1Diagrama"/>
    <w:link w:val="H1"/>
    <w:rsid w:val="002728EC"/>
    <w:rPr>
      <w:rFonts w:ascii="Times New Roman" w:eastAsiaTheme="majorEastAsia" w:hAnsi="Times New Roman" w:cstheme="majorBidi"/>
      <w:b/>
      <w:caps/>
      <w:color w:val="000000" w:themeColor="text1"/>
      <w:sz w:val="32"/>
      <w:szCs w:val="24"/>
      <w:shd w:val="clear" w:color="auto" w:fill="FFFFFF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lp1 Diagrama,Bullet 1 Diagrama,Use Case List Paragraph Diagrama,Bullet Diagrama"/>
    <w:link w:val="Sraopastraipa"/>
    <w:uiPriority w:val="34"/>
    <w:qFormat/>
    <w:rsid w:val="002728EC"/>
  </w:style>
  <w:style w:type="paragraph" w:customStyle="1" w:styleId="Pavpavadarial">
    <w:name w:val="Pav_pavad_arial"/>
    <w:basedOn w:val="Turinys2"/>
    <w:next w:val="prastasis"/>
    <w:link w:val="PavpavadarialChar"/>
    <w:qFormat/>
    <w:rsid w:val="002728EC"/>
    <w:pPr>
      <w:spacing w:before="120" w:after="240" w:line="240" w:lineRule="auto"/>
      <w:ind w:left="200"/>
      <w:jc w:val="center"/>
    </w:pPr>
    <w:rPr>
      <w:rFonts w:ascii="Arial" w:eastAsia="Times New Roman" w:hAnsi="Arial" w:cs="Arial"/>
      <w:noProof/>
      <w:color w:val="103C5E"/>
      <w:sz w:val="20"/>
      <w:szCs w:val="20"/>
      <w:lang w:val="en-US" w:eastAsia="lt-LT"/>
    </w:rPr>
  </w:style>
  <w:style w:type="character" w:customStyle="1" w:styleId="PavpavadarialChar">
    <w:name w:val="Pav_pavad_arial Char"/>
    <w:basedOn w:val="Numatytasispastraiposriftas"/>
    <w:link w:val="Pavpavadarial"/>
    <w:rsid w:val="002728EC"/>
    <w:rPr>
      <w:rFonts w:ascii="Arial" w:eastAsia="Times New Roman" w:hAnsi="Arial" w:cs="Arial"/>
      <w:noProof/>
      <w:color w:val="103C5E"/>
      <w:sz w:val="20"/>
      <w:szCs w:val="20"/>
      <w:lang w:val="en-US" w:eastAsia="lt-LT"/>
    </w:rPr>
  </w:style>
  <w:style w:type="paragraph" w:styleId="Turinys2">
    <w:name w:val="toc 2"/>
    <w:basedOn w:val="prastasis"/>
    <w:next w:val="prastasis"/>
    <w:autoRedefine/>
    <w:uiPriority w:val="39"/>
    <w:semiHidden/>
    <w:unhideWhenUsed/>
    <w:rsid w:val="002728EC"/>
    <w:pPr>
      <w:spacing w:after="100" w:line="276" w:lineRule="auto"/>
      <w:ind w:left="240"/>
    </w:pPr>
    <w:rPr>
      <w:rFonts w:ascii="Times New Roman" w:eastAsia="Calibri" w:hAnsi="Times New Roman" w:cs="Times New Roman"/>
      <w:sz w:val="24"/>
    </w:rPr>
  </w:style>
  <w:style w:type="paragraph" w:customStyle="1" w:styleId="p2Style">
    <w:name w:val="p2Style"/>
    <w:rsid w:val="002728EC"/>
    <w:pPr>
      <w:spacing w:after="1" w:line="276" w:lineRule="auto"/>
    </w:pPr>
    <w:rPr>
      <w:rFonts w:ascii="Arial" w:eastAsia="Arial" w:hAnsi="Arial" w:cs="Arial"/>
      <w:sz w:val="20"/>
      <w:szCs w:val="20"/>
      <w:lang w:val="en-US"/>
    </w:rPr>
  </w:style>
  <w:style w:type="paragraph" w:customStyle="1" w:styleId="Standard">
    <w:name w:val="Standard"/>
    <w:rsid w:val="002728E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color w:val="00000A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728EC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728EC"/>
    <w:rPr>
      <w:rFonts w:ascii="Segoe UI" w:eastAsia="Calibri" w:hAnsi="Segoe UI" w:cs="Segoe UI"/>
      <w:sz w:val="18"/>
      <w:szCs w:val="18"/>
    </w:rPr>
  </w:style>
  <w:style w:type="paragraph" w:customStyle="1" w:styleId="Normall">
    <w:name w:val="Normal_l"/>
    <w:basedOn w:val="prastasis"/>
    <w:uiPriority w:val="99"/>
    <w:qFormat/>
    <w:rsid w:val="002728EC"/>
    <w:pPr>
      <w:spacing w:after="0" w:line="240" w:lineRule="auto"/>
    </w:pPr>
    <w:rPr>
      <w:rFonts w:ascii="TimesLT" w:eastAsia="Times New Roman" w:hAnsi="TimesLT" w:cs="Times New Roman"/>
      <w:color w:val="00000A"/>
      <w:sz w:val="20"/>
      <w:szCs w:val="20"/>
      <w:lang w:val="en-GB"/>
    </w:rPr>
  </w:style>
  <w:style w:type="character" w:styleId="Komentaronuoroda">
    <w:name w:val="annotation reference"/>
    <w:basedOn w:val="Numatytasispastraiposriftas"/>
    <w:uiPriority w:val="99"/>
    <w:unhideWhenUsed/>
    <w:qFormat/>
    <w:rsid w:val="002728EC"/>
    <w:rPr>
      <w:sz w:val="16"/>
      <w:szCs w:val="16"/>
    </w:rPr>
  </w:style>
  <w:style w:type="paragraph" w:styleId="Komentarotekstas">
    <w:name w:val="annotation text"/>
    <w:aliases w:val=" Char3, Char1, Char,Komentaro tekstas Diagrama1,Komentaro tekstas Diagrama Diagrama, Char3 Diagrama Diagrama, Char Diagrama Diagrama, Diagrama Diagrama Diagrama,Char3 Diagrama Diagrama, Char1 Diagrama Diagrama,Char Diagrama Diagrama"/>
    <w:basedOn w:val="prastasis"/>
    <w:link w:val="KomentarotekstasDiagrama"/>
    <w:unhideWhenUsed/>
    <w:qFormat/>
    <w:rsid w:val="002728EC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KomentarotekstasDiagrama">
    <w:name w:val="Komentaro tekstas Diagrama"/>
    <w:aliases w:val=" Char3 Diagrama, Char1 Diagrama, Char Diagrama,Komentaro tekstas Diagrama1 Diagrama,Komentaro tekstas Diagrama Diagrama Diagrama, Char3 Diagrama Diagrama Diagrama, Char Diagrama Diagrama Diagrama"/>
    <w:basedOn w:val="Numatytasispastraiposriftas"/>
    <w:link w:val="Komentarotekstas"/>
    <w:qFormat/>
    <w:rsid w:val="002728EC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728E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728EC"/>
    <w:rPr>
      <w:rFonts w:ascii="Times New Roman" w:eastAsia="Calibri" w:hAnsi="Times New Roman" w:cs="Times New Roman"/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D45A0"/>
    <w:rPr>
      <w:color w:val="954F72" w:themeColor="followedHyperlink"/>
      <w:u w:val="single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1654E"/>
    <w:pPr>
      <w:spacing w:after="120" w:line="480" w:lineRule="auto"/>
      <w:ind w:left="283"/>
      <w:jc w:val="both"/>
    </w:pPr>
    <w:rPr>
      <w:rFonts w:ascii="Calibri" w:hAnsi="Calibri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1654E"/>
    <w:rPr>
      <w:rFonts w:ascii="Calibri" w:hAnsi="Calibri"/>
    </w:rPr>
  </w:style>
  <w:style w:type="paragraph" w:customStyle="1" w:styleId="Point1">
    <w:name w:val="Point 1"/>
    <w:basedOn w:val="prastasis"/>
    <w:rsid w:val="00477BD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37300"/>
    <w:rPr>
      <w:color w:val="605E5C"/>
      <w:shd w:val="clear" w:color="auto" w:fill="E1DFDD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D529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customStyle="1" w:styleId="prastasiniatinklioDiagrama">
    <w:name w:val="Įprastas (žiniatinklio) Diagrama"/>
    <w:link w:val="prastasiniatinklio"/>
    <w:uiPriority w:val="99"/>
    <w:locked/>
    <w:rsid w:val="00D5297F"/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styleId="Betarp">
    <w:name w:val="No Spacing"/>
    <w:link w:val="BetarpDiagrama"/>
    <w:uiPriority w:val="1"/>
    <w:qFormat/>
    <w:rsid w:val="00366A3A"/>
    <w:pPr>
      <w:spacing w:after="0" w:line="240" w:lineRule="auto"/>
    </w:pPr>
  </w:style>
  <w:style w:type="paragraph" w:styleId="Pataisymai">
    <w:name w:val="Revision"/>
    <w:hidden/>
    <w:uiPriority w:val="99"/>
    <w:semiHidden/>
    <w:rsid w:val="00D3669F"/>
    <w:pPr>
      <w:spacing w:after="0" w:line="240" w:lineRule="auto"/>
    </w:p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844415"/>
  </w:style>
  <w:style w:type="paragraph" w:customStyle="1" w:styleId="Default">
    <w:name w:val="Default"/>
    <w:rsid w:val="00887E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EA393-A694-4165-A858-36AA121A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5354</Words>
  <Characters>3053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Edita Davičikaitė</cp:lastModifiedBy>
  <cp:revision>31</cp:revision>
  <dcterms:created xsi:type="dcterms:W3CDTF">2025-03-12T14:58:00Z</dcterms:created>
  <dcterms:modified xsi:type="dcterms:W3CDTF">2025-05-23T06:03:00Z</dcterms:modified>
</cp:coreProperties>
</file>